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EEC7A" w14:textId="77777777" w:rsidR="005632D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53"/>
        <w:jc w:val="right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4E226E10" wp14:editId="19E528C4">
            <wp:extent cx="1236345" cy="497205"/>
            <wp:effectExtent l="0" t="0" r="0" b="0"/>
            <wp:docPr id="2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6345" cy="497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000000"/>
        </w:rPr>
        <w:drawing>
          <wp:inline distT="19050" distB="19050" distL="19050" distR="19050" wp14:anchorId="0759AF96" wp14:editId="16B1D2CE">
            <wp:extent cx="1120064" cy="520700"/>
            <wp:effectExtent l="0" t="0" r="0" b="0"/>
            <wp:docPr id="4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0064" cy="520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D92F191" w14:textId="77777777" w:rsidR="005632D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0" w:line="240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3EF0DCFD" wp14:editId="395A9992">
            <wp:extent cx="2800350" cy="647700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64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94A269D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544" w:right="594"/>
        <w:jc w:val="center"/>
        <w:rPr>
          <w:rFonts w:ascii="Malgun Gothic" w:eastAsia="Malgun Gothic" w:hAnsi="Malgun Gothic" w:cs="Malgun Gothic"/>
          <w:b/>
          <w:bCs/>
          <w:color w:val="0044A9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color w:val="000000"/>
          <w:lang w:val="es-GT"/>
        </w:rPr>
        <w:t xml:space="preserve">AGENCIA DE COOPERACIÓN INTERNACIONAL DE COREA EN GUATEMALA (KOICA) </w:t>
      </w:r>
      <w:r w:rsidRPr="00F10012">
        <w:rPr>
          <w:rFonts w:ascii="Malgun Gothic" w:eastAsia="Malgun Gothic" w:hAnsi="Malgun Gothic" w:cs="Malgun Gothic"/>
          <w:b/>
          <w:bCs/>
          <w:color w:val="0044A9"/>
          <w:lang w:val="es-GT"/>
        </w:rPr>
        <w:t xml:space="preserve">PARA: INTERESADOS(AS) EN LOS PROGRAMAS DE BECAS DE MAESTRÍA  </w:t>
      </w:r>
    </w:p>
    <w:p w14:paraId="4CB80DD5" w14:textId="77777777" w:rsidR="005632D1" w:rsidRPr="00F10012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ind w:left="544" w:right="594"/>
        <w:jc w:val="center"/>
        <w:rPr>
          <w:rFonts w:ascii="Malgun Gothic" w:eastAsia="Malgun Gothic" w:hAnsi="Malgun Gothic" w:cs="Malgun Gothic"/>
          <w:b/>
          <w:bCs/>
          <w:color w:val="0044A9"/>
          <w:lang w:val="es-GT"/>
        </w:rPr>
      </w:pPr>
    </w:p>
    <w:p w14:paraId="4BF77214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544" w:right="594"/>
        <w:jc w:val="center"/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color w:val="0044A9"/>
          <w:sz w:val="24"/>
          <w:szCs w:val="24"/>
          <w:u w:val="single"/>
          <w:lang w:val="es-GT"/>
        </w:rPr>
        <w:t>PROGRAMAS DE BECAS DE MAESTRÍAS Y DOCTORADOS KOICA 2025-2026</w:t>
      </w:r>
      <w:r w:rsidRPr="00F10012">
        <w:rPr>
          <w:rFonts w:ascii="Malgun Gothic" w:eastAsia="Malgun Gothic" w:hAnsi="Malgun Gothic" w:cs="Malgun Gothic"/>
          <w:b/>
          <w:bCs/>
          <w:color w:val="0044A9"/>
          <w:sz w:val="24"/>
          <w:szCs w:val="24"/>
          <w:lang w:val="es-GT"/>
        </w:rPr>
        <w:t xml:space="preserve"> </w:t>
      </w:r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 xml:space="preserve">El Gobierno de la República de Corea a través de la Agencia de Cooperación  Internacional de Corea (KOICA) oficina en Guatemala, abre la convocatoria a los  siguientes programas de maestrías: </w:t>
      </w:r>
    </w:p>
    <w:tbl>
      <w:tblPr>
        <w:tblStyle w:val="a"/>
        <w:tblW w:w="9498" w:type="dxa"/>
        <w:tblInd w:w="3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96"/>
        <w:gridCol w:w="6780"/>
        <w:gridCol w:w="2122"/>
      </w:tblGrid>
      <w:tr w:rsidR="005632D1" w:rsidRPr="00F10012" w14:paraId="11CD01E6" w14:textId="77777777">
        <w:trPr>
          <w:trHeight w:val="1325"/>
        </w:trPr>
        <w:tc>
          <w:tcPr>
            <w:tcW w:w="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E050F7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algun Gothic" w:eastAsia="Malgun Gothic" w:hAnsi="Malgun Gothic" w:cs="Malgun Gothic"/>
                <w:color w:val="0044A9"/>
                <w:sz w:val="24"/>
                <w:szCs w:val="24"/>
              </w:rPr>
            </w:pPr>
            <w:r>
              <w:rPr>
                <w:rFonts w:ascii="Malgun Gothic" w:eastAsia="Malgun Gothic" w:hAnsi="Malgun Gothic" w:cs="Malgun Gothic"/>
                <w:color w:val="0044A9"/>
                <w:sz w:val="24"/>
                <w:szCs w:val="24"/>
              </w:rPr>
              <w:t xml:space="preserve">No. </w:t>
            </w:r>
          </w:p>
        </w:tc>
        <w:tc>
          <w:tcPr>
            <w:tcW w:w="6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EFC8E" w14:textId="77777777" w:rsidR="005632D1" w:rsidRPr="00F1001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algun Gothic" w:eastAsia="Malgun Gothic" w:hAnsi="Malgun Gothic" w:cs="Malgun Gothic"/>
                <w:color w:val="0044A9"/>
                <w:lang w:val="es-GT"/>
              </w:rPr>
            </w:pPr>
            <w:r w:rsidRPr="00F10012">
              <w:rPr>
                <w:rFonts w:ascii="Malgun Gothic" w:eastAsia="Malgun Gothic" w:hAnsi="Malgun Gothic" w:cs="Malgun Gothic"/>
                <w:color w:val="0044A9"/>
                <w:lang w:val="es-GT"/>
              </w:rPr>
              <w:t>Nombre del Programa de Maestría y Universidad que lo imparte</w:t>
            </w:r>
          </w:p>
        </w:tc>
        <w:tc>
          <w:tcPr>
            <w:tcW w:w="21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7BB1EC" w14:textId="77777777" w:rsidR="005632D1" w:rsidRPr="00F1001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99" w:right="192"/>
              <w:jc w:val="center"/>
              <w:rPr>
                <w:rFonts w:ascii="Malgun Gothic" w:eastAsia="Malgun Gothic" w:hAnsi="Malgun Gothic" w:cs="Malgun Gothic"/>
                <w:color w:val="0044A9"/>
                <w:lang w:val="es-GT"/>
              </w:rPr>
            </w:pPr>
            <w:r w:rsidRPr="00F10012">
              <w:rPr>
                <w:rFonts w:ascii="Malgun Gothic" w:eastAsia="Malgun Gothic" w:hAnsi="Malgun Gothic" w:cs="Malgun Gothic"/>
                <w:color w:val="0044A9"/>
                <w:lang w:val="es-GT"/>
              </w:rPr>
              <w:t xml:space="preserve">Fecha </w:t>
            </w:r>
            <w:r w:rsidRPr="00F10012">
              <w:rPr>
                <w:rFonts w:ascii="Malgun Gothic" w:eastAsia="Malgun Gothic" w:hAnsi="Malgun Gothic" w:cs="Malgun Gothic"/>
                <w:b/>
                <w:bCs/>
                <w:color w:val="0044A9"/>
                <w:lang w:val="es-GT"/>
              </w:rPr>
              <w:t xml:space="preserve">límite </w:t>
            </w:r>
            <w:r w:rsidRPr="00F10012">
              <w:rPr>
                <w:rFonts w:ascii="Malgun Gothic" w:eastAsia="Malgun Gothic" w:hAnsi="Malgun Gothic" w:cs="Malgun Gothic"/>
                <w:color w:val="0044A9"/>
                <w:lang w:val="es-GT"/>
              </w:rPr>
              <w:t xml:space="preserve">de  postulación en  </w:t>
            </w:r>
          </w:p>
          <w:p w14:paraId="2A657883" w14:textId="77777777" w:rsidR="005632D1" w:rsidRPr="00F1001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 w:line="240" w:lineRule="auto"/>
              <w:jc w:val="center"/>
              <w:rPr>
                <w:rFonts w:ascii="Malgun Gothic" w:eastAsia="Malgun Gothic" w:hAnsi="Malgun Gothic" w:cs="Malgun Gothic"/>
                <w:color w:val="0044A9"/>
                <w:lang w:val="es-GT"/>
              </w:rPr>
            </w:pPr>
            <w:r w:rsidRPr="00F10012">
              <w:rPr>
                <w:rFonts w:ascii="Malgun Gothic" w:eastAsia="Malgun Gothic" w:hAnsi="Malgun Gothic" w:cs="Malgun Gothic"/>
                <w:color w:val="0044A9"/>
                <w:lang w:val="es-GT"/>
              </w:rPr>
              <w:t>KOICA Guatemala</w:t>
            </w:r>
          </w:p>
        </w:tc>
      </w:tr>
      <w:tr w:rsidR="005632D1" w14:paraId="670A280F" w14:textId="77777777">
        <w:trPr>
          <w:trHeight w:val="883"/>
        </w:trPr>
        <w:tc>
          <w:tcPr>
            <w:tcW w:w="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E92E6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222222"/>
              </w:rPr>
              <w:t>1</w:t>
            </w:r>
          </w:p>
        </w:tc>
        <w:tc>
          <w:tcPr>
            <w:tcW w:w="6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639D4" w14:textId="77777777" w:rsidR="005632D1" w:rsidRDefault="00000000">
            <w:pPr>
              <w:widowControl w:val="0"/>
              <w:spacing w:line="240" w:lineRule="auto"/>
              <w:ind w:left="134" w:right="130"/>
              <w:rPr>
                <w:rFonts w:ascii="Malgun Gothic" w:eastAsia="Malgun Gothic" w:hAnsi="Malgun Gothic" w:cs="Malgun Gothic"/>
                <w:b/>
                <w:bCs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>Master's Degree Program in e-Government and</w:t>
            </w:r>
          </w:p>
          <w:p w14:paraId="0E453D4E" w14:textId="77777777" w:rsidR="005632D1" w:rsidRDefault="00000000">
            <w:pPr>
              <w:widowControl w:val="0"/>
              <w:spacing w:line="240" w:lineRule="auto"/>
              <w:ind w:left="134" w:right="130"/>
              <w:rPr>
                <w:rFonts w:ascii="Malgun Gothic" w:eastAsia="Malgun Gothic" w:hAnsi="Malgun Gothic" w:cs="Malgun Gothic"/>
                <w:b/>
                <w:bCs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>Public Management</w:t>
            </w:r>
          </w:p>
          <w:p w14:paraId="114D9CAA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 w:right="130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 xml:space="preserve"> </w:t>
            </w:r>
            <w:r>
              <w:rPr>
                <w:rFonts w:ascii="Malgun Gothic" w:eastAsia="Malgun Gothic" w:hAnsi="Malgun Gothic" w:cs="Malgun Gothic"/>
                <w:color w:val="222222"/>
              </w:rPr>
              <w:t>– HANDONG GLOBAL UNIVERSITY</w:t>
            </w:r>
          </w:p>
        </w:tc>
        <w:tc>
          <w:tcPr>
            <w:tcW w:w="21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7FCDE1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23" w:right="126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 de </w:t>
            </w:r>
            <w:proofErr w:type="spellStart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>julio</w:t>
            </w:r>
            <w:proofErr w:type="spellEnd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2026</w:t>
            </w:r>
          </w:p>
        </w:tc>
      </w:tr>
      <w:tr w:rsidR="005632D1" w14:paraId="432964DD" w14:textId="77777777">
        <w:trPr>
          <w:trHeight w:val="888"/>
        </w:trPr>
        <w:tc>
          <w:tcPr>
            <w:tcW w:w="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AFBE97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222222"/>
              </w:rPr>
              <w:t>2</w:t>
            </w:r>
          </w:p>
        </w:tc>
        <w:tc>
          <w:tcPr>
            <w:tcW w:w="6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2F52FC" w14:textId="77777777" w:rsidR="005632D1" w:rsidRDefault="00000000">
            <w:pPr>
              <w:widowControl w:val="0"/>
              <w:spacing w:line="240" w:lineRule="auto"/>
              <w:ind w:left="136" w:right="433" w:hanging="2"/>
              <w:rPr>
                <w:rFonts w:ascii="Malgun Gothic" w:eastAsia="Malgun Gothic" w:hAnsi="Malgun Gothic" w:cs="Malgun Gothic"/>
                <w:b/>
                <w:bCs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>Master's Degree Program in Capacity Building</w:t>
            </w:r>
          </w:p>
          <w:p w14:paraId="628F8D39" w14:textId="77777777" w:rsidR="005632D1" w:rsidRDefault="00000000">
            <w:pPr>
              <w:widowControl w:val="0"/>
              <w:spacing w:line="240" w:lineRule="auto"/>
              <w:ind w:left="136" w:right="433" w:hanging="2"/>
              <w:rPr>
                <w:rFonts w:ascii="Malgun Gothic" w:eastAsia="Malgun Gothic" w:hAnsi="Malgun Gothic" w:cs="Malgun Gothic"/>
                <w:b/>
                <w:bCs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>for Manage to Climate Change and Environment</w:t>
            </w:r>
          </w:p>
          <w:p w14:paraId="3829B154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 w:right="433" w:hanging="2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 xml:space="preserve"> </w:t>
            </w:r>
            <w:r>
              <w:rPr>
                <w:rFonts w:ascii="Malgun Gothic" w:eastAsia="Malgun Gothic" w:hAnsi="Malgun Gothic" w:cs="Malgun Gothic"/>
                <w:color w:val="222222"/>
              </w:rPr>
              <w:t>– INCHEON NATIONAL</w:t>
            </w:r>
          </w:p>
          <w:p w14:paraId="3284B364" w14:textId="77777777" w:rsidR="005632D1" w:rsidRDefault="00000000">
            <w:pPr>
              <w:widowControl w:val="0"/>
              <w:spacing w:line="240" w:lineRule="auto"/>
              <w:ind w:left="136" w:right="433" w:hanging="2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222222"/>
              </w:rPr>
              <w:t>UNIVERSITY</w:t>
            </w:r>
          </w:p>
        </w:tc>
        <w:tc>
          <w:tcPr>
            <w:tcW w:w="21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2CEEF" w14:textId="77777777" w:rsidR="005632D1" w:rsidRDefault="00000000">
            <w:pPr>
              <w:widowControl w:val="0"/>
              <w:spacing w:line="240" w:lineRule="auto"/>
              <w:ind w:left="223" w:right="126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 de </w:t>
            </w:r>
            <w:proofErr w:type="spellStart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>julio</w:t>
            </w:r>
            <w:proofErr w:type="spellEnd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2026</w:t>
            </w:r>
          </w:p>
        </w:tc>
      </w:tr>
      <w:tr w:rsidR="005632D1" w14:paraId="725496E1" w14:textId="77777777">
        <w:trPr>
          <w:trHeight w:val="883"/>
        </w:trPr>
        <w:tc>
          <w:tcPr>
            <w:tcW w:w="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0F5B69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222222"/>
              </w:rPr>
              <w:t>3</w:t>
            </w:r>
          </w:p>
        </w:tc>
        <w:tc>
          <w:tcPr>
            <w:tcW w:w="6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329EEA" w14:textId="77777777" w:rsidR="005632D1" w:rsidRDefault="00000000">
            <w:pPr>
              <w:widowControl w:val="0"/>
              <w:spacing w:line="240" w:lineRule="auto"/>
              <w:ind w:left="118" w:right="491" w:firstLine="15"/>
              <w:rPr>
                <w:rFonts w:ascii="Malgun Gothic" w:eastAsia="Malgun Gothic" w:hAnsi="Malgun Gothic" w:cs="Malgun Gothic"/>
                <w:b/>
                <w:bCs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>Master's Degree Program in Economic</w:t>
            </w:r>
          </w:p>
          <w:p w14:paraId="4F0753B2" w14:textId="77777777" w:rsidR="005632D1" w:rsidRDefault="00000000">
            <w:pPr>
              <w:widowControl w:val="0"/>
              <w:spacing w:line="240" w:lineRule="auto"/>
              <w:ind w:left="118" w:right="491" w:firstLine="15"/>
              <w:rPr>
                <w:rFonts w:ascii="Malgun Gothic" w:eastAsia="Malgun Gothic" w:hAnsi="Malgun Gothic" w:cs="Malgun Gothic"/>
                <w:b/>
                <w:bCs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>Development Policy for Sustainable and</w:t>
            </w:r>
          </w:p>
          <w:p w14:paraId="6722A196" w14:textId="77777777" w:rsidR="005632D1" w:rsidRDefault="00000000">
            <w:pPr>
              <w:widowControl w:val="0"/>
              <w:spacing w:line="240" w:lineRule="auto"/>
              <w:ind w:left="118" w:right="491" w:firstLine="15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 xml:space="preserve">Inclusive Growth </w:t>
            </w:r>
            <w:r>
              <w:rPr>
                <w:rFonts w:ascii="Malgun Gothic" w:eastAsia="Malgun Gothic" w:hAnsi="Malgun Gothic" w:cs="Malgun Gothic"/>
                <w:color w:val="222222"/>
              </w:rPr>
              <w:t>– KDI SCHOOL OF PUBLIC POLICY</w:t>
            </w:r>
          </w:p>
          <w:p w14:paraId="369DF419" w14:textId="77777777" w:rsidR="005632D1" w:rsidRDefault="00000000">
            <w:pPr>
              <w:widowControl w:val="0"/>
              <w:spacing w:line="240" w:lineRule="auto"/>
              <w:ind w:left="118" w:right="491" w:firstLine="15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222222"/>
              </w:rPr>
              <w:t>AND MANAGEMENT</w:t>
            </w:r>
          </w:p>
        </w:tc>
        <w:tc>
          <w:tcPr>
            <w:tcW w:w="21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AA3F8B" w14:textId="77777777" w:rsidR="005632D1" w:rsidRDefault="00000000">
            <w:pPr>
              <w:widowControl w:val="0"/>
              <w:spacing w:line="240" w:lineRule="auto"/>
              <w:ind w:left="223" w:right="126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 de </w:t>
            </w:r>
            <w:proofErr w:type="spellStart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>julio</w:t>
            </w:r>
            <w:proofErr w:type="spellEnd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2026</w:t>
            </w:r>
          </w:p>
        </w:tc>
      </w:tr>
      <w:tr w:rsidR="005632D1" w14:paraId="5C6500B2" w14:textId="77777777">
        <w:trPr>
          <w:trHeight w:val="888"/>
        </w:trPr>
        <w:tc>
          <w:tcPr>
            <w:tcW w:w="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2D1858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222222"/>
              </w:rPr>
              <w:t>4</w:t>
            </w:r>
          </w:p>
        </w:tc>
        <w:tc>
          <w:tcPr>
            <w:tcW w:w="6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0BC34F" w14:textId="77777777" w:rsidR="005632D1" w:rsidRDefault="00000000">
            <w:pPr>
              <w:widowControl w:val="0"/>
              <w:spacing w:line="240" w:lineRule="auto"/>
              <w:ind w:left="134" w:right="523"/>
              <w:rPr>
                <w:rFonts w:ascii="Malgun Gothic" w:eastAsia="Malgun Gothic" w:hAnsi="Malgun Gothic" w:cs="Malgun Gothic"/>
                <w:b/>
                <w:bCs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>Master's Degree Program in e-Government and</w:t>
            </w:r>
          </w:p>
          <w:p w14:paraId="69507148" w14:textId="77777777" w:rsidR="005632D1" w:rsidRDefault="00000000">
            <w:pPr>
              <w:widowControl w:val="0"/>
              <w:spacing w:line="240" w:lineRule="auto"/>
              <w:ind w:left="134" w:right="523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 xml:space="preserve">Public Management </w:t>
            </w:r>
            <w:r>
              <w:rPr>
                <w:rFonts w:ascii="Malgun Gothic" w:eastAsia="Malgun Gothic" w:hAnsi="Malgun Gothic" w:cs="Malgun Gothic"/>
                <w:color w:val="222222"/>
              </w:rPr>
              <w:t>– SUNGKYUNKWAN UNIVERSITY</w:t>
            </w:r>
          </w:p>
        </w:tc>
        <w:tc>
          <w:tcPr>
            <w:tcW w:w="21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16D137" w14:textId="77777777" w:rsidR="005632D1" w:rsidRDefault="00000000">
            <w:pPr>
              <w:widowControl w:val="0"/>
              <w:spacing w:line="240" w:lineRule="auto"/>
              <w:ind w:left="223" w:right="126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 de </w:t>
            </w:r>
            <w:proofErr w:type="spellStart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>julio</w:t>
            </w:r>
            <w:proofErr w:type="spellEnd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2026</w:t>
            </w:r>
          </w:p>
        </w:tc>
      </w:tr>
      <w:tr w:rsidR="005632D1" w14:paraId="21322370" w14:textId="77777777">
        <w:trPr>
          <w:trHeight w:val="883"/>
        </w:trPr>
        <w:tc>
          <w:tcPr>
            <w:tcW w:w="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D8A513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222222"/>
              </w:rPr>
              <w:t>5</w:t>
            </w:r>
          </w:p>
        </w:tc>
        <w:tc>
          <w:tcPr>
            <w:tcW w:w="6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19FC4" w14:textId="77777777" w:rsidR="005632D1" w:rsidRDefault="00000000">
            <w:pPr>
              <w:widowControl w:val="0"/>
              <w:spacing w:line="240" w:lineRule="auto"/>
              <w:ind w:left="116" w:right="971" w:firstLine="17"/>
              <w:rPr>
                <w:rFonts w:ascii="Malgun Gothic" w:eastAsia="Malgun Gothic" w:hAnsi="Malgun Gothic" w:cs="Malgun Gothic"/>
                <w:b/>
                <w:bCs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>Master's Degree Program in Health Policy and</w:t>
            </w:r>
          </w:p>
          <w:p w14:paraId="2B9B288D" w14:textId="77777777" w:rsidR="005632D1" w:rsidRDefault="00000000">
            <w:pPr>
              <w:widowControl w:val="0"/>
              <w:spacing w:line="240" w:lineRule="auto"/>
              <w:ind w:left="116" w:right="971" w:firstLine="17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 xml:space="preserve">Financing Capacity Building </w:t>
            </w:r>
            <w:r>
              <w:rPr>
                <w:rFonts w:ascii="Malgun Gothic" w:eastAsia="Malgun Gothic" w:hAnsi="Malgun Gothic" w:cs="Malgun Gothic"/>
                <w:color w:val="222222"/>
              </w:rPr>
              <w:t>– YONSEI UNIVERSITY</w:t>
            </w:r>
          </w:p>
        </w:tc>
        <w:tc>
          <w:tcPr>
            <w:tcW w:w="21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6F76EC" w14:textId="77777777" w:rsidR="005632D1" w:rsidRDefault="00000000">
            <w:pPr>
              <w:widowControl w:val="0"/>
              <w:spacing w:line="240" w:lineRule="auto"/>
              <w:ind w:left="223" w:right="126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 de </w:t>
            </w:r>
            <w:proofErr w:type="spellStart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>julio</w:t>
            </w:r>
            <w:proofErr w:type="spellEnd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2026</w:t>
            </w:r>
          </w:p>
        </w:tc>
      </w:tr>
      <w:tr w:rsidR="005632D1" w14:paraId="2F623BCA" w14:textId="77777777">
        <w:trPr>
          <w:trHeight w:val="883"/>
        </w:trPr>
        <w:tc>
          <w:tcPr>
            <w:tcW w:w="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864227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222222"/>
              </w:rPr>
              <w:lastRenderedPageBreak/>
              <w:t>6</w:t>
            </w:r>
          </w:p>
        </w:tc>
        <w:tc>
          <w:tcPr>
            <w:tcW w:w="6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A48A11" w14:textId="77777777" w:rsidR="005632D1" w:rsidRDefault="00000000">
            <w:pPr>
              <w:widowControl w:val="0"/>
              <w:spacing w:line="240" w:lineRule="auto"/>
              <w:ind w:left="116" w:right="971" w:firstLine="17"/>
              <w:rPr>
                <w:rFonts w:ascii="Malgun Gothic" w:eastAsia="Malgun Gothic" w:hAnsi="Malgun Gothic" w:cs="Malgun Gothic"/>
                <w:b/>
                <w:bCs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>Master's Degree Program in Capacity Building</w:t>
            </w:r>
          </w:p>
          <w:p w14:paraId="2B5174FC" w14:textId="77777777" w:rsidR="005632D1" w:rsidRDefault="00000000">
            <w:pPr>
              <w:widowControl w:val="0"/>
              <w:spacing w:line="240" w:lineRule="auto"/>
              <w:ind w:left="116" w:right="971" w:firstLine="17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 xml:space="preserve">on High Value-added Agriculture - </w:t>
            </w:r>
            <w:r>
              <w:rPr>
                <w:rFonts w:ascii="Malgun Gothic" w:eastAsia="Malgun Gothic" w:hAnsi="Malgun Gothic" w:cs="Malgun Gothic"/>
                <w:color w:val="222222"/>
              </w:rPr>
              <w:t>KYONGPOOK NATIONAL UNIVERSITY</w:t>
            </w:r>
          </w:p>
        </w:tc>
        <w:tc>
          <w:tcPr>
            <w:tcW w:w="21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01B3F9" w14:textId="77777777" w:rsidR="005632D1" w:rsidRDefault="00000000">
            <w:pPr>
              <w:widowControl w:val="0"/>
              <w:spacing w:line="240" w:lineRule="auto"/>
              <w:ind w:left="223" w:right="126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 de </w:t>
            </w:r>
            <w:proofErr w:type="spellStart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>julio</w:t>
            </w:r>
            <w:proofErr w:type="spellEnd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2026</w:t>
            </w:r>
          </w:p>
        </w:tc>
      </w:tr>
      <w:tr w:rsidR="005632D1" w14:paraId="43ACD6A3" w14:textId="77777777">
        <w:trPr>
          <w:trHeight w:val="883"/>
        </w:trPr>
        <w:tc>
          <w:tcPr>
            <w:tcW w:w="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9C7040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222222"/>
              </w:rPr>
              <w:t>7</w:t>
            </w:r>
          </w:p>
        </w:tc>
        <w:tc>
          <w:tcPr>
            <w:tcW w:w="6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8B261D" w14:textId="77777777" w:rsidR="005632D1" w:rsidRDefault="00000000">
            <w:pPr>
              <w:widowControl w:val="0"/>
              <w:spacing w:line="240" w:lineRule="auto"/>
              <w:ind w:left="116" w:right="971" w:firstLine="17"/>
              <w:rPr>
                <w:rFonts w:ascii="Malgun Gothic" w:eastAsia="Malgun Gothic" w:hAnsi="Malgun Gothic" w:cs="Malgun Gothic"/>
                <w:b/>
                <w:bCs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>Doctoral Degree Program in Capacity Building</w:t>
            </w:r>
          </w:p>
          <w:p w14:paraId="6741D85C" w14:textId="77777777" w:rsidR="005632D1" w:rsidRDefault="00000000">
            <w:pPr>
              <w:widowControl w:val="0"/>
              <w:spacing w:line="240" w:lineRule="auto"/>
              <w:ind w:left="116" w:right="971" w:firstLine="17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 xml:space="preserve">on High Value-added Agriculture - </w:t>
            </w:r>
            <w:r>
              <w:rPr>
                <w:rFonts w:ascii="Malgun Gothic" w:eastAsia="Malgun Gothic" w:hAnsi="Malgun Gothic" w:cs="Malgun Gothic"/>
                <w:color w:val="222222"/>
              </w:rPr>
              <w:t>KYONGPOOK NATIONAL UNIVERSITY</w:t>
            </w:r>
          </w:p>
        </w:tc>
        <w:tc>
          <w:tcPr>
            <w:tcW w:w="21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16399B" w14:textId="77777777" w:rsidR="005632D1" w:rsidRDefault="00000000">
            <w:pPr>
              <w:widowControl w:val="0"/>
              <w:spacing w:line="240" w:lineRule="auto"/>
              <w:ind w:left="223" w:right="126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 de </w:t>
            </w:r>
            <w:proofErr w:type="spellStart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>julio</w:t>
            </w:r>
            <w:proofErr w:type="spellEnd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2026</w:t>
            </w:r>
          </w:p>
        </w:tc>
      </w:tr>
      <w:tr w:rsidR="005632D1" w14:paraId="2DC52058" w14:textId="77777777">
        <w:trPr>
          <w:trHeight w:val="883"/>
        </w:trPr>
        <w:tc>
          <w:tcPr>
            <w:tcW w:w="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2F132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222222"/>
              </w:rPr>
              <w:t>8</w:t>
            </w:r>
          </w:p>
        </w:tc>
        <w:tc>
          <w:tcPr>
            <w:tcW w:w="6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DBFE07" w14:textId="77777777" w:rsidR="005632D1" w:rsidRDefault="00000000">
            <w:pPr>
              <w:widowControl w:val="0"/>
              <w:spacing w:line="240" w:lineRule="auto"/>
              <w:ind w:left="116" w:right="971" w:firstLine="17"/>
              <w:rPr>
                <w:rFonts w:ascii="Malgun Gothic" w:eastAsia="Malgun Gothic" w:hAnsi="Malgun Gothic" w:cs="Malgun Gothic"/>
                <w:b/>
                <w:bCs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>Master's Degree Program in Global Fisheries</w:t>
            </w:r>
          </w:p>
          <w:p w14:paraId="09AD3DD8" w14:textId="77777777" w:rsidR="005632D1" w:rsidRDefault="00000000">
            <w:pPr>
              <w:widowControl w:val="0"/>
              <w:spacing w:line="240" w:lineRule="auto"/>
              <w:ind w:left="116" w:right="971" w:firstLine="17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 xml:space="preserve">Development - </w:t>
            </w:r>
            <w:r>
              <w:rPr>
                <w:rFonts w:ascii="Malgun Gothic" w:eastAsia="Malgun Gothic" w:hAnsi="Malgun Gothic" w:cs="Malgun Gothic"/>
                <w:color w:val="222222"/>
              </w:rPr>
              <w:t>PUKYONG NATIONAL UNIVERSITY</w:t>
            </w:r>
          </w:p>
        </w:tc>
        <w:tc>
          <w:tcPr>
            <w:tcW w:w="21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2A3F24" w14:textId="77777777" w:rsidR="005632D1" w:rsidRDefault="00000000">
            <w:pPr>
              <w:widowControl w:val="0"/>
              <w:spacing w:line="240" w:lineRule="auto"/>
              <w:ind w:left="223" w:right="126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 de </w:t>
            </w:r>
            <w:proofErr w:type="spellStart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>julio</w:t>
            </w:r>
            <w:proofErr w:type="spellEnd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2026</w:t>
            </w:r>
          </w:p>
        </w:tc>
      </w:tr>
      <w:tr w:rsidR="005632D1" w14:paraId="4A1B72AD" w14:textId="77777777">
        <w:trPr>
          <w:trHeight w:val="883"/>
        </w:trPr>
        <w:tc>
          <w:tcPr>
            <w:tcW w:w="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76A8C1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222222"/>
              </w:rPr>
              <w:t>9</w:t>
            </w:r>
          </w:p>
        </w:tc>
        <w:tc>
          <w:tcPr>
            <w:tcW w:w="6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34FDAF" w14:textId="77777777" w:rsidR="005632D1" w:rsidRDefault="00000000">
            <w:pPr>
              <w:widowControl w:val="0"/>
              <w:spacing w:line="240" w:lineRule="auto"/>
              <w:ind w:left="116" w:right="971" w:firstLine="17"/>
              <w:rPr>
                <w:rFonts w:ascii="Malgun Gothic" w:eastAsia="Malgun Gothic" w:hAnsi="Malgun Gothic" w:cs="Malgun Gothic"/>
                <w:b/>
                <w:bCs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>Doctoral Degree Program in Global Fisheries</w:t>
            </w:r>
          </w:p>
          <w:p w14:paraId="70F4E8EE" w14:textId="77777777" w:rsidR="005632D1" w:rsidRDefault="00000000">
            <w:pPr>
              <w:widowControl w:val="0"/>
              <w:spacing w:line="240" w:lineRule="auto"/>
              <w:ind w:left="116" w:right="971" w:firstLine="17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 xml:space="preserve">Development - </w:t>
            </w:r>
            <w:r>
              <w:rPr>
                <w:rFonts w:ascii="Malgun Gothic" w:eastAsia="Malgun Gothic" w:hAnsi="Malgun Gothic" w:cs="Malgun Gothic"/>
                <w:color w:val="222222"/>
              </w:rPr>
              <w:t>PUKYONG NATIONAL UNIVERSITY</w:t>
            </w:r>
          </w:p>
        </w:tc>
        <w:tc>
          <w:tcPr>
            <w:tcW w:w="21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98E1CD" w14:textId="77777777" w:rsidR="005632D1" w:rsidRDefault="00000000">
            <w:pPr>
              <w:widowControl w:val="0"/>
              <w:spacing w:line="240" w:lineRule="auto"/>
              <w:ind w:left="223" w:right="126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 de </w:t>
            </w:r>
            <w:proofErr w:type="spellStart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>julio</w:t>
            </w:r>
            <w:proofErr w:type="spellEnd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2026</w:t>
            </w:r>
          </w:p>
        </w:tc>
      </w:tr>
      <w:tr w:rsidR="005632D1" w14:paraId="426F5547" w14:textId="77777777">
        <w:trPr>
          <w:trHeight w:val="883"/>
        </w:trPr>
        <w:tc>
          <w:tcPr>
            <w:tcW w:w="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0B44C5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222222"/>
              </w:rPr>
              <w:t>10</w:t>
            </w:r>
          </w:p>
          <w:p w14:paraId="3D59FEF3" w14:textId="77777777" w:rsidR="005632D1" w:rsidRDefault="005632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</w:p>
        </w:tc>
        <w:tc>
          <w:tcPr>
            <w:tcW w:w="6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9691C2" w14:textId="77777777" w:rsidR="005632D1" w:rsidRDefault="00000000">
            <w:pPr>
              <w:widowControl w:val="0"/>
              <w:spacing w:line="240" w:lineRule="auto"/>
              <w:ind w:left="116" w:right="971" w:firstLine="17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 xml:space="preserve">Master's Degree Program in AI Digital Innovation - </w:t>
            </w:r>
            <w:r>
              <w:rPr>
                <w:rFonts w:ascii="Malgun Gothic" w:eastAsia="Malgun Gothic" w:hAnsi="Malgun Gothic" w:cs="Malgun Gothic"/>
                <w:color w:val="222222"/>
              </w:rPr>
              <w:t>UNIVERSITY OF SEOUL</w:t>
            </w:r>
          </w:p>
        </w:tc>
        <w:tc>
          <w:tcPr>
            <w:tcW w:w="21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62A560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23" w:right="126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 de </w:t>
            </w:r>
            <w:proofErr w:type="spellStart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>julio</w:t>
            </w:r>
            <w:proofErr w:type="spellEnd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2026</w:t>
            </w:r>
            <w:r>
              <w:rPr>
                <w:rFonts w:ascii="Malgun Gothic" w:eastAsia="Malgun Gothic" w:hAnsi="Malgun Gothic" w:cs="Malgun Gothic"/>
                <w:color w:val="222222"/>
              </w:rPr>
              <w:t xml:space="preserve"> </w:t>
            </w:r>
          </w:p>
        </w:tc>
      </w:tr>
      <w:tr w:rsidR="005632D1" w14:paraId="01E5C523" w14:textId="77777777">
        <w:trPr>
          <w:trHeight w:val="883"/>
        </w:trPr>
        <w:tc>
          <w:tcPr>
            <w:tcW w:w="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2752F1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222222"/>
              </w:rPr>
              <w:t>11</w:t>
            </w:r>
          </w:p>
        </w:tc>
        <w:tc>
          <w:tcPr>
            <w:tcW w:w="6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5D2B3" w14:textId="77777777" w:rsidR="005632D1" w:rsidRDefault="00000000">
            <w:pPr>
              <w:widowControl w:val="0"/>
              <w:spacing w:line="240" w:lineRule="auto"/>
              <w:ind w:left="116" w:right="971" w:firstLine="17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 xml:space="preserve">Doctoral Degree Program in AI Digital Innovation - </w:t>
            </w:r>
            <w:r>
              <w:rPr>
                <w:rFonts w:ascii="Malgun Gothic" w:eastAsia="Malgun Gothic" w:hAnsi="Malgun Gothic" w:cs="Malgun Gothic"/>
                <w:color w:val="222222"/>
              </w:rPr>
              <w:t>UNIVERSITY OF SEOUL</w:t>
            </w:r>
          </w:p>
        </w:tc>
        <w:tc>
          <w:tcPr>
            <w:tcW w:w="21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90ED1F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23" w:right="126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 de </w:t>
            </w:r>
            <w:proofErr w:type="spellStart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>julio</w:t>
            </w:r>
            <w:proofErr w:type="spellEnd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2026</w:t>
            </w:r>
            <w:r>
              <w:rPr>
                <w:rFonts w:ascii="Malgun Gothic" w:eastAsia="Malgun Gothic" w:hAnsi="Malgun Gothic" w:cs="Malgun Gothic"/>
                <w:color w:val="222222"/>
              </w:rPr>
              <w:t xml:space="preserve"> </w:t>
            </w:r>
          </w:p>
        </w:tc>
      </w:tr>
      <w:tr w:rsidR="005632D1" w14:paraId="6CCCEC47" w14:textId="77777777">
        <w:trPr>
          <w:trHeight w:val="883"/>
        </w:trPr>
        <w:tc>
          <w:tcPr>
            <w:tcW w:w="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C88164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222222"/>
              </w:rPr>
              <w:t>12</w:t>
            </w:r>
          </w:p>
        </w:tc>
        <w:tc>
          <w:tcPr>
            <w:tcW w:w="6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18C394" w14:textId="77777777" w:rsidR="005632D1" w:rsidRDefault="00000000">
            <w:pPr>
              <w:widowControl w:val="0"/>
              <w:spacing w:line="240" w:lineRule="auto"/>
              <w:ind w:left="116" w:right="971" w:firstLine="17"/>
              <w:rPr>
                <w:rFonts w:ascii="Malgun Gothic" w:eastAsia="Malgun Gothic" w:hAnsi="Malgun Gothic" w:cs="Malgun Gothic"/>
                <w:b/>
                <w:bCs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>Master's Degree Program in Control of Infectious</w:t>
            </w:r>
          </w:p>
          <w:p w14:paraId="1213E4FA" w14:textId="77777777" w:rsidR="005632D1" w:rsidRDefault="00000000">
            <w:pPr>
              <w:widowControl w:val="0"/>
              <w:spacing w:line="240" w:lineRule="auto"/>
              <w:ind w:left="116" w:right="971" w:firstLine="17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 xml:space="preserve">Disease - </w:t>
            </w:r>
            <w:r>
              <w:rPr>
                <w:rFonts w:ascii="Malgun Gothic" w:eastAsia="Malgun Gothic" w:hAnsi="Malgun Gothic" w:cs="Malgun Gothic"/>
                <w:color w:val="222222"/>
              </w:rPr>
              <w:t>YONSEI UNIVERSITY</w:t>
            </w:r>
          </w:p>
        </w:tc>
        <w:tc>
          <w:tcPr>
            <w:tcW w:w="21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4406FD" w14:textId="77777777" w:rsidR="005632D1" w:rsidRDefault="00000000">
            <w:pPr>
              <w:widowControl w:val="0"/>
              <w:spacing w:line="240" w:lineRule="auto"/>
              <w:ind w:left="223" w:right="126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 de </w:t>
            </w:r>
            <w:proofErr w:type="spellStart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>julio</w:t>
            </w:r>
            <w:proofErr w:type="spellEnd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2026</w:t>
            </w:r>
          </w:p>
        </w:tc>
      </w:tr>
      <w:tr w:rsidR="005632D1" w14:paraId="0743FFCA" w14:textId="77777777">
        <w:trPr>
          <w:trHeight w:val="883"/>
        </w:trPr>
        <w:tc>
          <w:tcPr>
            <w:tcW w:w="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14DDE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222222"/>
              </w:rPr>
              <w:t>13</w:t>
            </w:r>
          </w:p>
        </w:tc>
        <w:tc>
          <w:tcPr>
            <w:tcW w:w="6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4EAAE" w14:textId="77777777" w:rsidR="005632D1" w:rsidRDefault="00000000">
            <w:pPr>
              <w:widowControl w:val="0"/>
              <w:spacing w:line="240" w:lineRule="auto"/>
              <w:ind w:left="116" w:right="971" w:firstLine="17"/>
              <w:rPr>
                <w:rFonts w:ascii="Malgun Gothic" w:eastAsia="Malgun Gothic" w:hAnsi="Malgun Gothic" w:cs="Malgun Gothic"/>
                <w:b/>
                <w:bCs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>Doctoral Degree Program in Control of Infectious</w:t>
            </w:r>
          </w:p>
          <w:p w14:paraId="638BF56B" w14:textId="77777777" w:rsidR="005632D1" w:rsidRDefault="00000000">
            <w:pPr>
              <w:widowControl w:val="0"/>
              <w:spacing w:line="240" w:lineRule="auto"/>
              <w:ind w:left="116" w:right="971" w:firstLine="17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 xml:space="preserve">Disease - </w:t>
            </w:r>
            <w:r>
              <w:rPr>
                <w:rFonts w:ascii="Malgun Gothic" w:eastAsia="Malgun Gothic" w:hAnsi="Malgun Gothic" w:cs="Malgun Gothic"/>
                <w:color w:val="222222"/>
              </w:rPr>
              <w:t>YONSEI UNIVERSITY</w:t>
            </w:r>
          </w:p>
        </w:tc>
        <w:tc>
          <w:tcPr>
            <w:tcW w:w="21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52EC68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23" w:right="126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 de </w:t>
            </w:r>
            <w:proofErr w:type="spellStart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>julio</w:t>
            </w:r>
            <w:proofErr w:type="spellEnd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2026</w:t>
            </w:r>
            <w:r>
              <w:rPr>
                <w:rFonts w:ascii="Malgun Gothic" w:eastAsia="Malgun Gothic" w:hAnsi="Malgun Gothic" w:cs="Malgun Gothic"/>
                <w:color w:val="222222"/>
              </w:rPr>
              <w:t xml:space="preserve"> </w:t>
            </w:r>
          </w:p>
        </w:tc>
      </w:tr>
      <w:tr w:rsidR="005632D1" w14:paraId="025CBDA6" w14:textId="77777777">
        <w:trPr>
          <w:trHeight w:val="883"/>
        </w:trPr>
        <w:tc>
          <w:tcPr>
            <w:tcW w:w="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B8B017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222222"/>
              </w:rPr>
              <w:t>14</w:t>
            </w:r>
          </w:p>
        </w:tc>
        <w:tc>
          <w:tcPr>
            <w:tcW w:w="6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4835AE" w14:textId="77777777" w:rsidR="005632D1" w:rsidRDefault="00000000">
            <w:pPr>
              <w:widowControl w:val="0"/>
              <w:spacing w:line="240" w:lineRule="auto"/>
              <w:ind w:left="116" w:right="971" w:firstLine="17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 xml:space="preserve">Master's Degree Program in Digital Health - </w:t>
            </w:r>
            <w:r>
              <w:rPr>
                <w:rFonts w:ascii="Malgun Gothic" w:eastAsia="Malgun Gothic" w:hAnsi="Malgun Gothic" w:cs="Malgun Gothic"/>
                <w:color w:val="222222"/>
              </w:rPr>
              <w:t>YONSEI UNIVERSITY (MIRAE CAMPUS)</w:t>
            </w:r>
          </w:p>
        </w:tc>
        <w:tc>
          <w:tcPr>
            <w:tcW w:w="21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400717" w14:textId="77777777" w:rsidR="005632D1" w:rsidRDefault="00000000">
            <w:pPr>
              <w:widowControl w:val="0"/>
              <w:spacing w:line="240" w:lineRule="auto"/>
              <w:ind w:left="223" w:right="126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 de </w:t>
            </w:r>
            <w:proofErr w:type="spellStart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>julio</w:t>
            </w:r>
            <w:proofErr w:type="spellEnd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2026</w:t>
            </w:r>
          </w:p>
        </w:tc>
      </w:tr>
      <w:tr w:rsidR="005632D1" w14:paraId="4728B3FD" w14:textId="77777777">
        <w:trPr>
          <w:trHeight w:val="883"/>
        </w:trPr>
        <w:tc>
          <w:tcPr>
            <w:tcW w:w="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E436F0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222222"/>
              </w:rPr>
              <w:t>15</w:t>
            </w:r>
          </w:p>
        </w:tc>
        <w:tc>
          <w:tcPr>
            <w:tcW w:w="6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1C606B" w14:textId="77777777" w:rsidR="005632D1" w:rsidRDefault="00000000">
            <w:pPr>
              <w:widowControl w:val="0"/>
              <w:spacing w:line="240" w:lineRule="auto"/>
              <w:ind w:left="116" w:right="971" w:firstLine="17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b/>
                <w:bCs/>
                <w:color w:val="222222"/>
              </w:rPr>
              <w:t xml:space="preserve">Master's Degree Program in Social Economy - </w:t>
            </w:r>
            <w:r>
              <w:rPr>
                <w:rFonts w:ascii="Malgun Gothic" w:eastAsia="Malgun Gothic" w:hAnsi="Malgun Gothic" w:cs="Malgun Gothic"/>
                <w:color w:val="222222"/>
              </w:rPr>
              <w:t>YONSEI UNIVERSITY (MIRAE CAMPUS)</w:t>
            </w:r>
          </w:p>
        </w:tc>
        <w:tc>
          <w:tcPr>
            <w:tcW w:w="21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BC170" w14:textId="77777777" w:rsidR="005632D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23" w:right="126"/>
              <w:jc w:val="center"/>
              <w:rPr>
                <w:rFonts w:ascii="Malgun Gothic" w:eastAsia="Malgun Gothic" w:hAnsi="Malgun Gothic" w:cs="Malgun Gothic"/>
                <w:color w:val="222222"/>
              </w:rPr>
            </w:pPr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 de </w:t>
            </w:r>
            <w:proofErr w:type="spellStart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>julio</w:t>
            </w:r>
            <w:proofErr w:type="spellEnd"/>
            <w:r>
              <w:rPr>
                <w:rFonts w:ascii="Malgun Gothic" w:eastAsia="Malgun Gothic" w:hAnsi="Malgun Gothic" w:cs="Malgun Gothic"/>
                <w:color w:val="666666"/>
                <w:sz w:val="23"/>
                <w:szCs w:val="23"/>
              </w:rPr>
              <w:t xml:space="preserve"> 2026</w:t>
            </w:r>
            <w:r>
              <w:rPr>
                <w:rFonts w:ascii="Malgun Gothic" w:eastAsia="Malgun Gothic" w:hAnsi="Malgun Gothic" w:cs="Malgun Gothic"/>
                <w:color w:val="222222"/>
              </w:rPr>
              <w:t xml:space="preserve"> </w:t>
            </w:r>
          </w:p>
        </w:tc>
      </w:tr>
    </w:tbl>
    <w:p w14:paraId="7F8DC3A1" w14:textId="77777777" w:rsidR="005632D1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C96E5B4" w14:textId="77777777" w:rsidR="005632D1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3F73216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382" w:right="334"/>
        <w:jc w:val="both"/>
        <w:rPr>
          <w:rFonts w:ascii="Malgun Gothic" w:eastAsia="Malgun Gothic" w:hAnsi="Malgun Gothic" w:cs="Malgun Gothic"/>
          <w:sz w:val="24"/>
          <w:szCs w:val="24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 xml:space="preserve">Estos programas de Maestría serán desarrollados presencialmente en Corea del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>Sur  en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 xml:space="preserve"> idioma inglés y están dirigidos a </w:t>
      </w:r>
      <w:r w:rsidRPr="00F10012">
        <w:rPr>
          <w:rFonts w:ascii="Malgun Gothic" w:eastAsia="Malgun Gothic" w:hAnsi="Malgun Gothic" w:cs="Malgun Gothic"/>
          <w:b/>
          <w:bCs/>
          <w:color w:val="0044A9"/>
          <w:sz w:val="24"/>
          <w:szCs w:val="24"/>
          <w:lang w:val="es-GT"/>
        </w:rPr>
        <w:t>funcionarios/as del Gobierno de Guatemala</w:t>
      </w:r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 xml:space="preserve">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>en  cualquiera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 xml:space="preserve"> de sus representaciones (central, local, autónoma)</w:t>
      </w:r>
      <w:r w:rsidRPr="00F10012">
        <w:rPr>
          <w:rFonts w:ascii="Malgun Gothic" w:eastAsia="Malgun Gothic" w:hAnsi="Malgun Gothic" w:cs="Malgun Gothic"/>
          <w:b/>
          <w:bCs/>
          <w:color w:val="000000"/>
          <w:sz w:val="24"/>
          <w:szCs w:val="24"/>
          <w:lang w:val="es-GT"/>
        </w:rPr>
        <w:t xml:space="preserve">. </w:t>
      </w:r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 xml:space="preserve">Las becas de estudio  son completas, es decir que incluyen boleto aéreo en clase económica ida y vuelta,  alimentación, hospedaje, matrícula completa, seguro médico y estipendio mensual.  Además, contempla costos adicionales como trámite de VISA de estudiante, </w:t>
      </w:r>
      <w:r w:rsidRPr="00F10012">
        <w:rPr>
          <w:rFonts w:ascii="Malgun Gothic" w:eastAsia="Malgun Gothic" w:hAnsi="Malgun Gothic" w:cs="Malgun Gothic"/>
          <w:sz w:val="24"/>
          <w:szCs w:val="24"/>
          <w:lang w:val="es-GT"/>
        </w:rPr>
        <w:t xml:space="preserve">chequeos médicos completos y gastos a los que se pueda incurrir por </w:t>
      </w:r>
      <w:proofErr w:type="gramStart"/>
      <w:r w:rsidRPr="00F10012">
        <w:rPr>
          <w:rFonts w:ascii="Malgun Gothic" w:eastAsia="Malgun Gothic" w:hAnsi="Malgun Gothic" w:cs="Malgun Gothic"/>
          <w:sz w:val="24"/>
          <w:szCs w:val="24"/>
          <w:lang w:val="es-GT"/>
        </w:rPr>
        <w:t>la  investigación</w:t>
      </w:r>
      <w:proofErr w:type="gramEnd"/>
      <w:r w:rsidRPr="00F10012">
        <w:rPr>
          <w:rFonts w:ascii="Malgun Gothic" w:eastAsia="Malgun Gothic" w:hAnsi="Malgun Gothic" w:cs="Malgun Gothic"/>
          <w:sz w:val="24"/>
          <w:szCs w:val="24"/>
          <w:lang w:val="es-GT"/>
        </w:rPr>
        <w:t xml:space="preserve"> de tesis.  </w:t>
      </w:r>
    </w:p>
    <w:p w14:paraId="7D494E08" w14:textId="77777777" w:rsidR="005632D1" w:rsidRPr="00F10012" w:rsidRDefault="00000000">
      <w:pPr>
        <w:widowControl w:val="0"/>
        <w:spacing w:before="190"/>
        <w:ind w:left="399" w:right="334"/>
        <w:jc w:val="both"/>
        <w:rPr>
          <w:rFonts w:ascii="Malgun Gothic" w:eastAsia="Malgun Gothic" w:hAnsi="Malgun Gothic" w:cs="Malgun Gothic"/>
          <w:sz w:val="24"/>
          <w:szCs w:val="24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sz w:val="24"/>
          <w:szCs w:val="24"/>
          <w:lang w:val="es-GT"/>
        </w:rPr>
        <w:t xml:space="preserve">El(la) candidato(a) deberá ser propuesto(a) por la institución en la cual </w:t>
      </w:r>
      <w:proofErr w:type="gramStart"/>
      <w:r w:rsidRPr="00F10012">
        <w:rPr>
          <w:rFonts w:ascii="Malgun Gothic" w:eastAsia="Malgun Gothic" w:hAnsi="Malgun Gothic" w:cs="Malgun Gothic"/>
          <w:b/>
          <w:bCs/>
          <w:sz w:val="24"/>
          <w:szCs w:val="24"/>
          <w:lang w:val="es-GT"/>
        </w:rPr>
        <w:t>labora</w:t>
      </w:r>
      <w:r w:rsidRPr="00F10012">
        <w:rPr>
          <w:rFonts w:ascii="Malgun Gothic" w:eastAsia="Malgun Gothic" w:hAnsi="Malgun Gothic" w:cs="Malgun Gothic"/>
          <w:sz w:val="24"/>
          <w:szCs w:val="24"/>
          <w:lang w:val="es-GT"/>
        </w:rPr>
        <w:t>,  recibir</w:t>
      </w:r>
      <w:proofErr w:type="gramEnd"/>
      <w:r w:rsidRPr="00F10012">
        <w:rPr>
          <w:rFonts w:ascii="Malgun Gothic" w:eastAsia="Malgun Gothic" w:hAnsi="Malgun Gothic" w:cs="Malgun Gothic"/>
          <w:sz w:val="24"/>
          <w:szCs w:val="24"/>
          <w:lang w:val="es-GT"/>
        </w:rPr>
        <w:t xml:space="preserve"> un aval por parte de la Secretaría de Planificación y Programación de </w:t>
      </w:r>
      <w:proofErr w:type="gramStart"/>
      <w:r w:rsidRPr="00F10012">
        <w:rPr>
          <w:rFonts w:ascii="Malgun Gothic" w:eastAsia="Malgun Gothic" w:hAnsi="Malgun Gothic" w:cs="Malgun Gothic"/>
          <w:sz w:val="24"/>
          <w:szCs w:val="24"/>
          <w:lang w:val="es-GT"/>
        </w:rPr>
        <w:t>la  Presidencia</w:t>
      </w:r>
      <w:proofErr w:type="gramEnd"/>
      <w:r w:rsidRPr="00F10012">
        <w:rPr>
          <w:rFonts w:ascii="Malgun Gothic" w:eastAsia="Malgun Gothic" w:hAnsi="Malgun Gothic" w:cs="Malgun Gothic"/>
          <w:sz w:val="24"/>
          <w:szCs w:val="24"/>
          <w:lang w:val="es-GT"/>
        </w:rPr>
        <w:t xml:space="preserve"> (SEGEPLAN), así como del Ministerio de Relaciones Exteriores (MINEX).  </w:t>
      </w:r>
    </w:p>
    <w:p w14:paraId="00437329" w14:textId="77777777" w:rsidR="005632D1" w:rsidRPr="00F10012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ind w:left="382" w:right="334" w:firstLine="19"/>
        <w:jc w:val="both"/>
        <w:rPr>
          <w:rFonts w:ascii="Malgun Gothic" w:eastAsia="Malgun Gothic" w:hAnsi="Malgun Gothic" w:cs="Malgun Gothic"/>
          <w:sz w:val="24"/>
          <w:szCs w:val="24"/>
          <w:lang w:val="es-GT"/>
        </w:rPr>
      </w:pPr>
    </w:p>
    <w:p w14:paraId="36A58EE3" w14:textId="77777777" w:rsidR="005632D1" w:rsidRPr="00F10012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ind w:right="334"/>
        <w:jc w:val="both"/>
        <w:rPr>
          <w:rFonts w:ascii="Malgun Gothic" w:eastAsia="Malgun Gothic" w:hAnsi="Malgun Gothic" w:cs="Malgun Gothic"/>
          <w:sz w:val="24"/>
          <w:szCs w:val="24"/>
          <w:lang w:val="es-GT"/>
        </w:rPr>
      </w:pPr>
    </w:p>
    <w:p w14:paraId="08676DA4" w14:textId="77777777" w:rsidR="005632D1" w:rsidRPr="00F10012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ind w:right="334"/>
        <w:jc w:val="both"/>
        <w:rPr>
          <w:rFonts w:ascii="Malgun Gothic" w:eastAsia="Malgun Gothic" w:hAnsi="Malgun Gothic" w:cs="Malgun Gothic"/>
          <w:sz w:val="24"/>
          <w:szCs w:val="24"/>
          <w:lang w:val="es-GT"/>
        </w:rPr>
      </w:pPr>
    </w:p>
    <w:p w14:paraId="02E5DFE8" w14:textId="77777777" w:rsidR="005632D1" w:rsidRPr="00F10012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ind w:right="334"/>
        <w:jc w:val="both"/>
        <w:rPr>
          <w:rFonts w:ascii="Malgun Gothic" w:eastAsia="Malgun Gothic" w:hAnsi="Malgun Gothic" w:cs="Malgun Gothic"/>
          <w:sz w:val="24"/>
          <w:szCs w:val="24"/>
          <w:lang w:val="es-GT"/>
        </w:rPr>
      </w:pPr>
    </w:p>
    <w:p w14:paraId="47CB8B04" w14:textId="77777777" w:rsidR="005632D1" w:rsidRPr="00F10012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ind w:right="334"/>
        <w:jc w:val="both"/>
        <w:rPr>
          <w:rFonts w:ascii="Malgun Gothic" w:eastAsia="Malgun Gothic" w:hAnsi="Malgun Gothic" w:cs="Malgun Gothic"/>
          <w:sz w:val="24"/>
          <w:szCs w:val="24"/>
          <w:lang w:val="es-GT"/>
        </w:rPr>
      </w:pPr>
    </w:p>
    <w:p w14:paraId="66A0FA16" w14:textId="77777777" w:rsidR="005632D1" w:rsidRPr="00F10012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ind w:right="334"/>
        <w:jc w:val="both"/>
        <w:rPr>
          <w:rFonts w:ascii="Malgun Gothic" w:eastAsia="Malgun Gothic" w:hAnsi="Malgun Gothic" w:cs="Malgun Gothic"/>
          <w:sz w:val="24"/>
          <w:szCs w:val="24"/>
          <w:lang w:val="es-GT"/>
        </w:rPr>
      </w:pPr>
    </w:p>
    <w:p w14:paraId="48A70279" w14:textId="77777777" w:rsidR="005632D1" w:rsidRPr="00F10012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ind w:right="334"/>
        <w:jc w:val="both"/>
        <w:rPr>
          <w:rFonts w:ascii="Malgun Gothic" w:eastAsia="Malgun Gothic" w:hAnsi="Malgun Gothic" w:cs="Malgun Gothic"/>
          <w:sz w:val="24"/>
          <w:szCs w:val="24"/>
          <w:lang w:val="es-GT"/>
        </w:rPr>
      </w:pPr>
    </w:p>
    <w:p w14:paraId="4A16A5B0" w14:textId="77777777" w:rsidR="005632D1" w:rsidRPr="00F10012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ind w:right="334"/>
        <w:jc w:val="both"/>
        <w:rPr>
          <w:rFonts w:ascii="Malgun Gothic" w:eastAsia="Malgun Gothic" w:hAnsi="Malgun Gothic" w:cs="Malgun Gothic"/>
          <w:sz w:val="24"/>
          <w:szCs w:val="24"/>
          <w:lang w:val="es-GT"/>
        </w:rPr>
      </w:pPr>
    </w:p>
    <w:p w14:paraId="61DF2096" w14:textId="77777777" w:rsidR="005632D1" w:rsidRPr="00F10012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ind w:right="334"/>
        <w:jc w:val="both"/>
        <w:rPr>
          <w:rFonts w:ascii="Malgun Gothic" w:eastAsia="Malgun Gothic" w:hAnsi="Malgun Gothic" w:cs="Malgun Gothic"/>
          <w:sz w:val="24"/>
          <w:szCs w:val="24"/>
          <w:lang w:val="es-GT"/>
        </w:rPr>
      </w:pPr>
    </w:p>
    <w:p w14:paraId="47F1F78E" w14:textId="77777777" w:rsidR="005632D1" w:rsidRPr="00F10012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ind w:left="382" w:right="334" w:firstLine="19"/>
        <w:jc w:val="both"/>
        <w:rPr>
          <w:rFonts w:ascii="Malgun Gothic" w:eastAsia="Malgun Gothic" w:hAnsi="Malgun Gothic" w:cs="Malgun Gothic"/>
          <w:sz w:val="24"/>
          <w:szCs w:val="24"/>
          <w:lang w:val="es-GT"/>
        </w:rPr>
      </w:pPr>
    </w:p>
    <w:p w14:paraId="28B2CCFE" w14:textId="77777777" w:rsidR="005632D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/>
        <w:ind w:right="415"/>
        <w:jc w:val="right"/>
        <w:rPr>
          <w:rFonts w:ascii="Malgun Gothic" w:eastAsia="Malgun Gothic" w:hAnsi="Malgun Gothic" w:cs="Malgun Gothic"/>
          <w:b/>
          <w:bCs/>
          <w:color w:val="000000"/>
        </w:rPr>
      </w:pPr>
      <w:r>
        <w:rPr>
          <w:rFonts w:ascii="Malgun Gothic" w:eastAsia="Malgun Gothic" w:hAnsi="Malgun Gothic" w:cs="Malgun Gothic"/>
        </w:rPr>
        <w:t>Página</w:t>
      </w:r>
      <w:r>
        <w:rPr>
          <w:rFonts w:ascii="Malgun Gothic" w:eastAsia="Malgun Gothic" w:hAnsi="Malgun Gothic" w:cs="Malgun Gothic"/>
          <w:color w:val="000000"/>
        </w:rPr>
        <w:t xml:space="preserve"> </w:t>
      </w:r>
      <w:r>
        <w:rPr>
          <w:rFonts w:ascii="Malgun Gothic" w:eastAsia="Malgun Gothic" w:hAnsi="Malgun Gothic" w:cs="Malgun Gothic"/>
          <w:b/>
          <w:bCs/>
        </w:rPr>
        <w:t>2</w:t>
      </w:r>
      <w:r>
        <w:rPr>
          <w:rFonts w:ascii="Malgun Gothic" w:eastAsia="Malgun Gothic" w:hAnsi="Malgun Gothic" w:cs="Malgun Gothic"/>
          <w:b/>
          <w:bCs/>
          <w:color w:val="000000"/>
        </w:rPr>
        <w:t xml:space="preserve"> </w:t>
      </w:r>
      <w:r>
        <w:rPr>
          <w:rFonts w:ascii="Malgun Gothic" w:eastAsia="Malgun Gothic" w:hAnsi="Malgun Gothic" w:cs="Malgun Gothic"/>
          <w:color w:val="000000"/>
        </w:rPr>
        <w:t xml:space="preserve">de </w:t>
      </w:r>
      <w:r>
        <w:rPr>
          <w:rFonts w:ascii="Malgun Gothic" w:eastAsia="Malgun Gothic" w:hAnsi="Malgun Gothic" w:cs="Malgun Gothic"/>
          <w:b/>
          <w:bCs/>
        </w:rPr>
        <w:t>9</w:t>
      </w:r>
      <w:r>
        <w:rPr>
          <w:rFonts w:ascii="Malgun Gothic" w:eastAsia="Malgun Gothic" w:hAnsi="Malgun Gothic" w:cs="Malgun Gothic"/>
          <w:b/>
          <w:bCs/>
          <w:color w:val="000000"/>
        </w:rPr>
        <w:t xml:space="preserve"> </w:t>
      </w:r>
    </w:p>
    <w:p w14:paraId="6E6EEDE8" w14:textId="77777777" w:rsidR="005632D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right="453"/>
        <w:jc w:val="right"/>
        <w:rPr>
          <w:rFonts w:ascii="Malgun Gothic" w:eastAsia="Malgun Gothic" w:hAnsi="Malgun Gothic" w:cs="Malgun Gothic"/>
          <w:b/>
          <w:bCs/>
          <w:color w:val="000000"/>
        </w:rPr>
      </w:pPr>
      <w:r>
        <w:rPr>
          <w:rFonts w:ascii="Malgun Gothic" w:eastAsia="Malgun Gothic" w:hAnsi="Malgun Gothic" w:cs="Malgun Gothic"/>
          <w:b/>
          <w:bCs/>
          <w:noProof/>
          <w:color w:val="000000"/>
        </w:rPr>
        <w:drawing>
          <wp:inline distT="19050" distB="19050" distL="19050" distR="19050" wp14:anchorId="63C250B3" wp14:editId="309EDAFD">
            <wp:extent cx="1236345" cy="497205"/>
            <wp:effectExtent l="0" t="0" r="0" b="0"/>
            <wp:docPr id="15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6345" cy="497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Malgun Gothic" w:eastAsia="Malgun Gothic" w:hAnsi="Malgun Gothic" w:cs="Malgun Gothic"/>
          <w:b/>
          <w:bCs/>
          <w:noProof/>
          <w:color w:val="000000"/>
        </w:rPr>
        <w:drawing>
          <wp:inline distT="19050" distB="19050" distL="19050" distR="19050" wp14:anchorId="5943EE54" wp14:editId="1E1B053A">
            <wp:extent cx="1120064" cy="520700"/>
            <wp:effectExtent l="0" t="0" r="0" b="0"/>
            <wp:docPr id="13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0064" cy="520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0A9E1FB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4"/>
        <w:ind w:right="1020"/>
        <w:jc w:val="both"/>
        <w:rPr>
          <w:rFonts w:ascii="Noto Sans Symbols" w:eastAsia="Noto Sans Symbols" w:hAnsi="Noto Sans Symbols" w:cs="Noto Sans Symbols"/>
          <w:color w:val="000000"/>
          <w:sz w:val="24"/>
          <w:szCs w:val="24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 xml:space="preserve">Los requisitos básicos para aplicar a un Programa de Maestría de KOICA son: </w:t>
      </w:r>
      <w:r w:rsidRPr="00F10012">
        <w:rPr>
          <w:rFonts w:ascii="Noto Sans Symbols" w:eastAsia="Noto Sans Symbols" w:hAnsi="Noto Sans Symbols" w:cs="Noto Sans Symbols"/>
          <w:color w:val="000000"/>
          <w:sz w:val="24"/>
          <w:szCs w:val="24"/>
          <w:lang w:val="es-GT"/>
        </w:rPr>
        <w:t xml:space="preserve"> </w:t>
      </w:r>
    </w:p>
    <w:p w14:paraId="004F280A" w14:textId="77777777" w:rsidR="005632D1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354"/>
        <w:ind w:right="1020"/>
        <w:jc w:val="both"/>
        <w:rPr>
          <w:rFonts w:ascii="Malgun Gothic" w:eastAsia="Malgun Gothic" w:hAnsi="Malgun Gothic" w:cs="Malgun Gothic"/>
          <w:color w:val="000000"/>
          <w:sz w:val="24"/>
          <w:szCs w:val="24"/>
        </w:rPr>
      </w:pPr>
      <w:r>
        <w:rPr>
          <w:rFonts w:ascii="Malgun Gothic" w:eastAsia="Malgun Gothic" w:hAnsi="Malgun Gothic" w:cs="Malgun Gothic"/>
          <w:color w:val="000000"/>
          <w:sz w:val="24"/>
          <w:szCs w:val="24"/>
        </w:rPr>
        <w:t xml:space="preserve">Ser </w:t>
      </w:r>
      <w:proofErr w:type="spellStart"/>
      <w:r>
        <w:rPr>
          <w:rFonts w:ascii="Malgun Gothic" w:eastAsia="Malgun Gothic" w:hAnsi="Malgun Gothic" w:cs="Malgun Gothic"/>
          <w:color w:val="000000"/>
          <w:sz w:val="24"/>
          <w:szCs w:val="24"/>
        </w:rPr>
        <w:t>guatemalteco</w:t>
      </w:r>
      <w:proofErr w:type="spellEnd"/>
      <w:r>
        <w:rPr>
          <w:rFonts w:ascii="Malgun Gothic" w:eastAsia="Malgun Gothic" w:hAnsi="Malgun Gothic" w:cs="Malgun Gothic"/>
          <w:color w:val="000000"/>
          <w:sz w:val="24"/>
          <w:szCs w:val="24"/>
        </w:rPr>
        <w:t xml:space="preserve"> (a). </w:t>
      </w:r>
    </w:p>
    <w:p w14:paraId="77BFB08A" w14:textId="77777777" w:rsidR="005632D1" w:rsidRPr="00F10012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336"/>
        <w:jc w:val="both"/>
        <w:rPr>
          <w:color w:val="000000"/>
          <w:sz w:val="24"/>
          <w:szCs w:val="24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 xml:space="preserve">Estar graduado/a de una universidad a nivel de licenciatura y contar con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>el  título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 xml:space="preserve"> que lo acredite como tal. </w:t>
      </w:r>
    </w:p>
    <w:p w14:paraId="0FE4A515" w14:textId="77777777" w:rsidR="005632D1" w:rsidRPr="00F10012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336"/>
        <w:jc w:val="both"/>
        <w:rPr>
          <w:color w:val="000000"/>
          <w:sz w:val="24"/>
          <w:szCs w:val="24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 xml:space="preserve">Laborar para una Institución de Gobierno Central/Local/Autónoma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>o  universidad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 xml:space="preserve"> pública.  </w:t>
      </w:r>
    </w:p>
    <w:p w14:paraId="519DDDBC" w14:textId="77777777" w:rsidR="005632D1" w:rsidRPr="00F10012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337"/>
        <w:jc w:val="both"/>
        <w:rPr>
          <w:color w:val="000000"/>
          <w:sz w:val="24"/>
          <w:szCs w:val="24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 xml:space="preserve">Tener buen dominio del idioma inglés, respaldado por un certificado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>de  idioma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 xml:space="preserve">. </w:t>
      </w:r>
    </w:p>
    <w:p w14:paraId="30505D99" w14:textId="77777777" w:rsidR="005632D1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343"/>
        <w:jc w:val="both"/>
        <w:rPr>
          <w:color w:val="000000"/>
          <w:sz w:val="24"/>
          <w:szCs w:val="24"/>
        </w:rPr>
      </w:pPr>
      <w:r>
        <w:rPr>
          <w:rFonts w:ascii="Malgun Gothic" w:eastAsia="Malgun Gothic" w:hAnsi="Malgun Gothic" w:cs="Malgun Gothic"/>
          <w:color w:val="000000"/>
          <w:sz w:val="24"/>
          <w:szCs w:val="24"/>
        </w:rPr>
        <w:t xml:space="preserve">De </w:t>
      </w:r>
      <w:proofErr w:type="spellStart"/>
      <w:r>
        <w:rPr>
          <w:rFonts w:ascii="Malgun Gothic" w:eastAsia="Malgun Gothic" w:hAnsi="Malgun Gothic" w:cs="Malgun Gothic"/>
          <w:color w:val="000000"/>
          <w:sz w:val="24"/>
          <w:szCs w:val="24"/>
        </w:rPr>
        <w:t>preferencia</w:t>
      </w:r>
      <w:proofErr w:type="spellEnd"/>
      <w:r>
        <w:rPr>
          <w:rFonts w:ascii="Malgun Gothic" w:eastAsia="Malgun Gothic" w:hAnsi="Malgun Gothic" w:cs="Malgun Gothic"/>
          <w:color w:val="000000"/>
          <w:sz w:val="24"/>
          <w:szCs w:val="24"/>
        </w:rPr>
        <w:t xml:space="preserve">, </w:t>
      </w:r>
      <w:proofErr w:type="spellStart"/>
      <w:r>
        <w:rPr>
          <w:rFonts w:ascii="Malgun Gothic" w:eastAsia="Malgun Gothic" w:hAnsi="Malgun Gothic" w:cs="Malgun Gothic"/>
          <w:color w:val="000000"/>
          <w:sz w:val="24"/>
          <w:szCs w:val="24"/>
        </w:rPr>
        <w:t>aunque</w:t>
      </w:r>
      <w:proofErr w:type="spellEnd"/>
      <w:r>
        <w:rPr>
          <w:rFonts w:ascii="Malgun Gothic" w:eastAsia="Malgun Gothic" w:hAnsi="Malgun Gothic" w:cs="Malgun Gothic"/>
          <w:color w:val="000000"/>
          <w:sz w:val="24"/>
          <w:szCs w:val="24"/>
        </w:rPr>
        <w:t xml:space="preserve"> no indispensable, </w:t>
      </w:r>
      <w:proofErr w:type="spellStart"/>
      <w:r>
        <w:rPr>
          <w:rFonts w:ascii="Malgun Gothic" w:eastAsia="Malgun Gothic" w:hAnsi="Malgun Gothic" w:cs="Malgun Gothic"/>
          <w:color w:val="000000"/>
          <w:sz w:val="24"/>
          <w:szCs w:val="24"/>
        </w:rPr>
        <w:t>tener</w:t>
      </w:r>
      <w:proofErr w:type="spellEnd"/>
      <w:r>
        <w:rPr>
          <w:rFonts w:ascii="Malgun Gothic" w:eastAsia="Malgun Gothic" w:hAnsi="Malgun Gothic" w:cs="Malgun Gothic"/>
          <w:color w:val="000000"/>
          <w:sz w:val="24"/>
          <w:szCs w:val="24"/>
        </w:rPr>
        <w:t xml:space="preserve"> visa americana </w:t>
      </w:r>
      <w:proofErr w:type="spellStart"/>
      <w:r>
        <w:rPr>
          <w:rFonts w:ascii="Malgun Gothic" w:eastAsia="Malgun Gothic" w:hAnsi="Malgun Gothic" w:cs="Malgun Gothic"/>
          <w:color w:val="000000"/>
          <w:sz w:val="24"/>
          <w:szCs w:val="24"/>
        </w:rPr>
        <w:t>vigente</w:t>
      </w:r>
      <w:proofErr w:type="spellEnd"/>
      <w:r>
        <w:rPr>
          <w:rFonts w:ascii="Malgun Gothic" w:eastAsia="Malgun Gothic" w:hAnsi="Malgun Gothic" w:cs="Malgun Gothic"/>
          <w:color w:val="000000"/>
          <w:sz w:val="24"/>
          <w:szCs w:val="24"/>
        </w:rPr>
        <w:t>.</w:t>
      </w:r>
    </w:p>
    <w:p w14:paraId="16238A6E" w14:textId="77777777" w:rsidR="005632D1" w:rsidRPr="00F10012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343"/>
        <w:jc w:val="both"/>
        <w:rPr>
          <w:color w:val="000000"/>
          <w:sz w:val="24"/>
          <w:szCs w:val="24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>Edad límite de 40 años (flexible según experiencia e historial académico).</w:t>
      </w:r>
    </w:p>
    <w:p w14:paraId="6C825B40" w14:textId="77777777" w:rsidR="005632D1" w:rsidRPr="00F10012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343"/>
        <w:jc w:val="both"/>
        <w:rPr>
          <w:color w:val="000000"/>
          <w:sz w:val="24"/>
          <w:szCs w:val="24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 xml:space="preserve">Llenar los formularios de postulación (KOICA, SEGEPLAN y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>formularios  propios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 xml:space="preserve"> de la Universidad a la cual está aplicando).  </w:t>
      </w:r>
    </w:p>
    <w:p w14:paraId="5FF3966B" w14:textId="77777777" w:rsidR="005632D1" w:rsidRPr="00F10012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343"/>
        <w:jc w:val="both"/>
        <w:rPr>
          <w:color w:val="000000"/>
          <w:sz w:val="24"/>
          <w:szCs w:val="24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 xml:space="preserve">No haber sido beneficiado anteriormente dentro del programa de becas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>de  maestría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4"/>
          <w:szCs w:val="24"/>
          <w:lang w:val="es-GT"/>
        </w:rPr>
        <w:t xml:space="preserve"> CIAT. </w:t>
      </w:r>
    </w:p>
    <w:p w14:paraId="1EDE5D91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4"/>
        <w:ind w:left="399"/>
        <w:rPr>
          <w:rFonts w:ascii="Malgun Gothic" w:eastAsia="Malgun Gothic" w:hAnsi="Malgun Gothic" w:cs="Malgun Gothic"/>
          <w:b/>
          <w:bCs/>
          <w:color w:val="0044A9"/>
          <w:sz w:val="24"/>
          <w:szCs w:val="24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color w:val="0044A9"/>
          <w:sz w:val="24"/>
          <w:szCs w:val="24"/>
          <w:u w:val="single"/>
          <w:lang w:val="es-GT"/>
        </w:rPr>
        <w:t>INSTITUCIONES Y ACRÓNIMOS</w:t>
      </w:r>
      <w:r w:rsidRPr="00F10012">
        <w:rPr>
          <w:rFonts w:ascii="Malgun Gothic" w:eastAsia="Malgun Gothic" w:hAnsi="Malgun Gothic" w:cs="Malgun Gothic"/>
          <w:b/>
          <w:bCs/>
          <w:color w:val="0044A9"/>
          <w:sz w:val="24"/>
          <w:szCs w:val="24"/>
          <w:lang w:val="es-GT"/>
        </w:rPr>
        <w:t xml:space="preserve"> </w:t>
      </w:r>
    </w:p>
    <w:p w14:paraId="53B83D38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02"/>
        <w:ind w:left="399"/>
        <w:rPr>
          <w:rFonts w:ascii="Malgun Gothic" w:eastAsia="Malgun Gothic" w:hAnsi="Malgun Gothic" w:cs="Malgun Gothic"/>
          <w:color w:val="1F4E79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  <w:t xml:space="preserve">KOICA- </w:t>
      </w:r>
      <w:r w:rsidRPr="00F10012">
        <w:rPr>
          <w:rFonts w:ascii="Malgun Gothic" w:eastAsia="Malgun Gothic" w:hAnsi="Malgun Gothic" w:cs="Malgun Gothic"/>
          <w:color w:val="1F4E79"/>
          <w:sz w:val="23"/>
          <w:szCs w:val="23"/>
          <w:lang w:val="es-GT"/>
        </w:rPr>
        <w:t xml:space="preserve">Agencia de Cooperación Internacional de Corea </w:t>
      </w:r>
    </w:p>
    <w:p w14:paraId="5E117A5D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7"/>
        <w:ind w:left="399"/>
        <w:rPr>
          <w:rFonts w:ascii="Malgun Gothic" w:eastAsia="Malgun Gothic" w:hAnsi="Malgun Gothic" w:cs="Malgun Gothic"/>
          <w:color w:val="1F4E79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  <w:t xml:space="preserve">MINEX – </w:t>
      </w:r>
      <w:r w:rsidRPr="00F10012">
        <w:rPr>
          <w:rFonts w:ascii="Malgun Gothic" w:eastAsia="Malgun Gothic" w:hAnsi="Malgun Gothic" w:cs="Malgun Gothic"/>
          <w:color w:val="1F4E79"/>
          <w:sz w:val="23"/>
          <w:szCs w:val="23"/>
          <w:lang w:val="es-GT"/>
        </w:rPr>
        <w:t xml:space="preserve">Ministerio de Relaciones Exteriores de Guatemala </w:t>
      </w:r>
    </w:p>
    <w:p w14:paraId="5F9026A3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7"/>
        <w:ind w:left="388" w:right="1762" w:firstLine="2"/>
        <w:rPr>
          <w:rFonts w:ascii="Malgun Gothic" w:eastAsia="Malgun Gothic" w:hAnsi="Malgun Gothic" w:cs="Malgun Gothic"/>
          <w:color w:val="1F4E79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  <w:t xml:space="preserve">SEGEPLAN – </w:t>
      </w:r>
      <w:r w:rsidRPr="00F10012">
        <w:rPr>
          <w:rFonts w:ascii="Malgun Gothic" w:eastAsia="Malgun Gothic" w:hAnsi="Malgun Gothic" w:cs="Malgun Gothic"/>
          <w:color w:val="1F4E79"/>
          <w:sz w:val="23"/>
          <w:szCs w:val="23"/>
          <w:lang w:val="es-GT"/>
        </w:rPr>
        <w:t xml:space="preserve">Secretaría de Planificación y Programación de la Presidencia </w:t>
      </w:r>
      <w:r w:rsidRPr="00F10012"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  <w:t xml:space="preserve">CIAT – </w:t>
      </w:r>
      <w:r w:rsidRPr="00F10012">
        <w:rPr>
          <w:rFonts w:ascii="Malgun Gothic" w:eastAsia="Malgun Gothic" w:hAnsi="Malgun Gothic" w:cs="Malgun Gothic"/>
          <w:color w:val="1F4E79"/>
          <w:sz w:val="23"/>
          <w:szCs w:val="23"/>
          <w:lang w:val="es-GT"/>
        </w:rPr>
        <w:t xml:space="preserve">Capacity Improvement &amp; Advancement for Tomorrow </w:t>
      </w:r>
    </w:p>
    <w:p w14:paraId="382727C9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7"/>
        <w:ind w:left="388" w:right="1762" w:firstLine="2"/>
        <w:rPr>
          <w:rFonts w:ascii="Malgun Gothic" w:eastAsia="Malgun Gothic" w:hAnsi="Malgun Gothic" w:cs="Malgun Gothic"/>
          <w:b/>
          <w:bCs/>
          <w:color w:val="0044A9"/>
          <w:sz w:val="24"/>
          <w:szCs w:val="24"/>
          <w:u w:val="single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color w:val="0044A9"/>
          <w:sz w:val="24"/>
          <w:szCs w:val="24"/>
          <w:u w:val="single"/>
          <w:lang w:val="es-GT"/>
        </w:rPr>
        <w:t xml:space="preserve">PROCEDIMIENTO DE APLICACIÓN </w:t>
      </w:r>
    </w:p>
    <w:p w14:paraId="512E2B6D" w14:textId="77777777" w:rsidR="005632D1" w:rsidRPr="00F10012" w:rsidRDefault="005632D1">
      <w:pPr>
        <w:widowControl w:val="0"/>
        <w:ind w:left="399"/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</w:pPr>
    </w:p>
    <w:p w14:paraId="7344D387" w14:textId="77777777" w:rsidR="005632D1" w:rsidRPr="00F10012" w:rsidRDefault="00000000">
      <w:pPr>
        <w:widowControl w:val="0"/>
        <w:ind w:left="399"/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  <w:t xml:space="preserve">Descripción y Requisitos para la postulación </w:t>
      </w:r>
    </w:p>
    <w:p w14:paraId="3273E791" w14:textId="77777777" w:rsidR="005632D1" w:rsidRPr="00F10012" w:rsidRDefault="005632D1">
      <w:pPr>
        <w:widowControl w:val="0"/>
        <w:ind w:left="399"/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</w:pPr>
    </w:p>
    <w:p w14:paraId="23877387" w14:textId="77777777" w:rsidR="005632D1" w:rsidRPr="00F10012" w:rsidRDefault="00000000">
      <w:pPr>
        <w:widowControl w:val="0"/>
        <w:ind w:left="399"/>
        <w:jc w:val="both"/>
        <w:rPr>
          <w:rFonts w:ascii="Malgun Gothic" w:eastAsia="Malgun Gothic" w:hAnsi="Malgun Gothic" w:cs="Malgun Gothic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Los Programas de Maestría de KOICA han sido desarrollados para </w:t>
      </w:r>
      <w:proofErr w:type="gramStart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>profesionales  graduados</w:t>
      </w:r>
      <w:proofErr w:type="gramEnd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 a nivel de licenciatura que laboran para las instituciones del </w:t>
      </w:r>
      <w:proofErr w:type="gramStart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>Gobierno  Central</w:t>
      </w:r>
      <w:proofErr w:type="gramEnd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 y Descentralizado, así como los trabajadores de Centros de Investigación </w:t>
      </w:r>
      <w:proofErr w:type="gramStart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>y  docentes</w:t>
      </w:r>
      <w:proofErr w:type="gramEnd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 que pertenecen a la Universidad Estatal.  </w:t>
      </w:r>
    </w:p>
    <w:p w14:paraId="1E67D152" w14:textId="77777777" w:rsidR="005632D1" w:rsidRPr="00F10012" w:rsidRDefault="005632D1">
      <w:pPr>
        <w:widowControl w:val="0"/>
        <w:ind w:left="399"/>
        <w:rPr>
          <w:rFonts w:ascii="Malgun Gothic" w:eastAsia="Malgun Gothic" w:hAnsi="Malgun Gothic" w:cs="Malgun Gothic"/>
          <w:sz w:val="23"/>
          <w:szCs w:val="23"/>
          <w:lang w:val="es-GT"/>
        </w:rPr>
      </w:pPr>
    </w:p>
    <w:p w14:paraId="0FD5F103" w14:textId="77777777" w:rsidR="005632D1" w:rsidRPr="00F10012" w:rsidRDefault="00000000">
      <w:pPr>
        <w:widowControl w:val="0"/>
        <w:ind w:left="399"/>
        <w:jc w:val="both"/>
        <w:rPr>
          <w:rFonts w:ascii="Malgun Gothic" w:eastAsia="Malgun Gothic" w:hAnsi="Malgun Gothic" w:cs="Malgun Gothic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Sin embargo, existen algunos programas de Maestría que permiten la postulación de profesionales que laboran para ONG internacionales que enfocan su trabajo hacia </w:t>
      </w:r>
      <w:proofErr w:type="gramStart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>el  Desarrollo</w:t>
      </w:r>
      <w:proofErr w:type="gramEnd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 de la población y trabajadores de Centros de Investigación y docentes </w:t>
      </w:r>
      <w:proofErr w:type="gramStart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>que  pertenecen</w:t>
      </w:r>
      <w:proofErr w:type="gramEnd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 a algunas Universidades Privadas. Será necesario revisar detenidamente </w:t>
      </w:r>
      <w:proofErr w:type="gramStart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>la  información</w:t>
      </w:r>
      <w:proofErr w:type="gramEnd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 de cada Maestría para confirmar si esta posibilidad se encuentra activa. (En el apartado de “Requisitos” del Documento del Programa) </w:t>
      </w:r>
    </w:p>
    <w:p w14:paraId="1D8BB8BD" w14:textId="77777777" w:rsidR="005632D1" w:rsidRPr="00F10012" w:rsidRDefault="005632D1">
      <w:pPr>
        <w:widowControl w:val="0"/>
        <w:ind w:left="399"/>
        <w:rPr>
          <w:rFonts w:ascii="Malgun Gothic" w:eastAsia="Malgun Gothic" w:hAnsi="Malgun Gothic" w:cs="Malgun Gothic"/>
          <w:sz w:val="23"/>
          <w:szCs w:val="23"/>
          <w:lang w:val="es-GT"/>
        </w:rPr>
      </w:pPr>
    </w:p>
    <w:p w14:paraId="143AEA6D" w14:textId="77777777" w:rsidR="005632D1" w:rsidRPr="00F10012" w:rsidRDefault="00000000">
      <w:pPr>
        <w:widowControl w:val="0"/>
        <w:spacing w:before="871"/>
        <w:ind w:right="415"/>
        <w:jc w:val="right"/>
        <w:rPr>
          <w:rFonts w:ascii="Malgun Gothic" w:eastAsia="Malgun Gothic" w:hAnsi="Malgun Gothic" w:cs="Malgun Gothic"/>
          <w:b/>
          <w:bCs/>
          <w:lang w:val="es-GT"/>
        </w:rPr>
      </w:pPr>
      <w:r w:rsidRPr="00F10012">
        <w:rPr>
          <w:rFonts w:ascii="Malgun Gothic" w:eastAsia="Malgun Gothic" w:hAnsi="Malgun Gothic" w:cs="Malgun Gothic"/>
          <w:lang w:val="es-GT"/>
        </w:rPr>
        <w:t xml:space="preserve">Pagina </w:t>
      </w:r>
      <w:r w:rsidRPr="00F10012">
        <w:rPr>
          <w:rFonts w:ascii="Malgun Gothic" w:eastAsia="Malgun Gothic" w:hAnsi="Malgun Gothic" w:cs="Malgun Gothic"/>
          <w:b/>
          <w:bCs/>
          <w:lang w:val="es-GT"/>
        </w:rPr>
        <w:t xml:space="preserve">3 </w:t>
      </w:r>
      <w:r w:rsidRPr="00F10012">
        <w:rPr>
          <w:rFonts w:ascii="Malgun Gothic" w:eastAsia="Malgun Gothic" w:hAnsi="Malgun Gothic" w:cs="Malgun Gothic"/>
          <w:lang w:val="es-GT"/>
        </w:rPr>
        <w:t xml:space="preserve">de </w:t>
      </w:r>
      <w:r w:rsidRPr="00F10012">
        <w:rPr>
          <w:rFonts w:ascii="Malgun Gothic" w:eastAsia="Malgun Gothic" w:hAnsi="Malgun Gothic" w:cs="Malgun Gothic"/>
          <w:b/>
          <w:bCs/>
          <w:lang w:val="es-GT"/>
        </w:rPr>
        <w:t xml:space="preserve">9 </w:t>
      </w:r>
    </w:p>
    <w:p w14:paraId="3340212E" w14:textId="77777777" w:rsidR="005632D1" w:rsidRDefault="00000000">
      <w:pPr>
        <w:widowControl w:val="0"/>
        <w:ind w:right="453"/>
        <w:jc w:val="right"/>
        <w:rPr>
          <w:rFonts w:ascii="Malgun Gothic" w:eastAsia="Malgun Gothic" w:hAnsi="Malgun Gothic" w:cs="Malgun Gothic"/>
          <w:sz w:val="23"/>
          <w:szCs w:val="23"/>
        </w:rPr>
      </w:pPr>
      <w:r>
        <w:rPr>
          <w:rFonts w:ascii="Malgun Gothic" w:eastAsia="Malgun Gothic" w:hAnsi="Malgun Gothic" w:cs="Malgun Gothic"/>
          <w:b/>
          <w:bCs/>
          <w:noProof/>
        </w:rPr>
        <w:drawing>
          <wp:inline distT="19050" distB="19050" distL="19050" distR="19050" wp14:anchorId="0DA44D74" wp14:editId="733C0446">
            <wp:extent cx="1236345" cy="497205"/>
            <wp:effectExtent l="0" t="0" r="0" b="0"/>
            <wp:docPr id="1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6345" cy="497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Malgun Gothic" w:eastAsia="Malgun Gothic" w:hAnsi="Malgun Gothic" w:cs="Malgun Gothic"/>
          <w:b/>
          <w:bCs/>
          <w:noProof/>
        </w:rPr>
        <w:drawing>
          <wp:inline distT="19050" distB="19050" distL="19050" distR="19050" wp14:anchorId="607CE6EA" wp14:editId="32B39805">
            <wp:extent cx="1120064" cy="520700"/>
            <wp:effectExtent l="0" t="0" r="0" b="0"/>
            <wp:docPr id="18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0064" cy="520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E45A36C" w14:textId="77777777" w:rsidR="005632D1" w:rsidRDefault="005632D1">
      <w:pPr>
        <w:widowControl w:val="0"/>
        <w:ind w:left="399"/>
        <w:rPr>
          <w:rFonts w:ascii="Malgun Gothic" w:eastAsia="Malgun Gothic" w:hAnsi="Malgun Gothic" w:cs="Malgun Gothic"/>
          <w:sz w:val="23"/>
          <w:szCs w:val="23"/>
        </w:rPr>
      </w:pPr>
    </w:p>
    <w:p w14:paraId="109B4B8A" w14:textId="77777777" w:rsidR="005632D1" w:rsidRDefault="005632D1">
      <w:pPr>
        <w:widowControl w:val="0"/>
        <w:ind w:left="399"/>
        <w:rPr>
          <w:rFonts w:ascii="Malgun Gothic" w:eastAsia="Malgun Gothic" w:hAnsi="Malgun Gothic" w:cs="Malgun Gothic"/>
          <w:sz w:val="23"/>
          <w:szCs w:val="23"/>
        </w:rPr>
      </w:pPr>
    </w:p>
    <w:p w14:paraId="30ADB6CA" w14:textId="77777777" w:rsidR="005632D1" w:rsidRPr="00F10012" w:rsidRDefault="00000000">
      <w:pPr>
        <w:widowControl w:val="0"/>
        <w:ind w:left="399"/>
        <w:jc w:val="both"/>
        <w:rPr>
          <w:rFonts w:ascii="Malgun Gothic" w:eastAsia="Malgun Gothic" w:hAnsi="Malgun Gothic" w:cs="Malgun Gothic"/>
          <w:b/>
          <w:bCs/>
          <w:color w:val="000000"/>
          <w:lang w:val="es-GT"/>
        </w:rPr>
      </w:pPr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Cada programa de Maestría cuenta con un </w:t>
      </w:r>
      <w:r w:rsidRPr="00F10012">
        <w:rPr>
          <w:rFonts w:ascii="Malgun Gothic" w:eastAsia="Malgun Gothic" w:hAnsi="Malgun Gothic" w:cs="Malgun Gothic"/>
          <w:b/>
          <w:bCs/>
          <w:sz w:val="23"/>
          <w:szCs w:val="23"/>
          <w:lang w:val="es-GT"/>
        </w:rPr>
        <w:t xml:space="preserve">Program Information </w:t>
      </w:r>
      <w:r w:rsidRPr="00F10012">
        <w:rPr>
          <w:rFonts w:ascii="Malgun Gothic" w:eastAsia="Malgun Gothic" w:hAnsi="Malgun Gothic" w:cs="Malgun Gothic"/>
          <w:b/>
          <w:bCs/>
          <w:sz w:val="24"/>
          <w:szCs w:val="24"/>
          <w:lang w:val="es-GT"/>
        </w:rPr>
        <w:t xml:space="preserve">(PI) </w:t>
      </w:r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en el cual </w:t>
      </w:r>
      <w:proofErr w:type="gramStart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>se  detalla</w:t>
      </w:r>
      <w:proofErr w:type="gramEnd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 información relevante, como: duración, objetivo, contenidos y un </w:t>
      </w:r>
      <w:proofErr w:type="gramStart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>documento  llamado</w:t>
      </w:r>
      <w:proofErr w:type="gramEnd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 </w:t>
      </w:r>
      <w:r w:rsidRPr="00F10012">
        <w:rPr>
          <w:rFonts w:ascii="Malgun Gothic" w:eastAsia="Malgun Gothic" w:hAnsi="Malgun Gothic" w:cs="Malgun Gothic"/>
          <w:b/>
          <w:bCs/>
          <w:sz w:val="23"/>
          <w:szCs w:val="23"/>
          <w:lang w:val="es-GT"/>
        </w:rPr>
        <w:t xml:space="preserve">Check List, </w:t>
      </w:r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elaborado por KOICA y por la Universidad coreana a la cual </w:t>
      </w:r>
      <w:proofErr w:type="gramStart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>está  aplicando</w:t>
      </w:r>
      <w:proofErr w:type="gramEnd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, el check list detalla toda la papelería que tendrá que ser compilada </w:t>
      </w:r>
      <w:proofErr w:type="gramStart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>y  presentada</w:t>
      </w:r>
      <w:proofErr w:type="gramEnd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 en orden para su aplicación al Programa de maestría. </w:t>
      </w:r>
    </w:p>
    <w:p w14:paraId="134A2C11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7"/>
        <w:ind w:left="390" w:right="340"/>
        <w:jc w:val="both"/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  <w:t xml:space="preserve">II. Preparación y organización de la Papelería </w:t>
      </w:r>
    </w:p>
    <w:p w14:paraId="1F8942FF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7"/>
        <w:ind w:left="390" w:right="340"/>
        <w:jc w:val="both"/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Organizar la papelería según el Check List y </w:t>
      </w:r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>adicionalmente a estos documentos</w:t>
      </w: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: el/la interesado(a) tendrá que gestionar los siguientes documentos con la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institución  (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Gobierno Central o Descentralizado, Universidad Estatal) en la cual labora: </w:t>
      </w:r>
    </w:p>
    <w:p w14:paraId="6FDBFAAA" w14:textId="77777777" w:rsidR="005632D1" w:rsidRPr="00F10012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491"/>
        <w:ind w:right="341"/>
        <w:jc w:val="both"/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Nota de Postulación de la institución donde labora dirigida KOICA en la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cual  apoya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la postulación del interesado(a). Puede ser de un jefe inmediato o de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una  autoridad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disponible</w:t>
      </w:r>
    </w:p>
    <w:p w14:paraId="652C3747" w14:textId="77777777" w:rsidR="005632D1" w:rsidRPr="00F10012" w:rsidRDefault="00000000">
      <w:pPr>
        <w:widowControl w:val="0"/>
        <w:numPr>
          <w:ilvl w:val="0"/>
          <w:numId w:val="1"/>
        </w:numPr>
        <w:rPr>
          <w:rFonts w:ascii="Malgun Gothic" w:eastAsia="Malgun Gothic" w:hAnsi="Malgun Gothic" w:cs="Malgun Gothic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Llenar un formulario de Postulación de la SEGEPLAN y solicitar la firma y </w:t>
      </w:r>
      <w:proofErr w:type="gramStart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>sello  de</w:t>
      </w:r>
      <w:proofErr w:type="gramEnd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 la institución en la cual labora. </w:t>
      </w:r>
    </w:p>
    <w:p w14:paraId="6C5191CE" w14:textId="77777777" w:rsidR="005632D1" w:rsidRPr="00F10012" w:rsidRDefault="00000000">
      <w:pPr>
        <w:widowControl w:val="0"/>
        <w:numPr>
          <w:ilvl w:val="0"/>
          <w:numId w:val="1"/>
        </w:numPr>
        <w:rPr>
          <w:rFonts w:ascii="Malgun Gothic" w:eastAsia="Malgun Gothic" w:hAnsi="Malgun Gothic" w:cs="Malgun Gothic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Carta de compromiso de la SEGEPLAN. </w:t>
      </w:r>
    </w:p>
    <w:p w14:paraId="10538513" w14:textId="77777777" w:rsidR="005632D1" w:rsidRPr="00F10012" w:rsidRDefault="00000000">
      <w:pPr>
        <w:widowControl w:val="0"/>
        <w:numPr>
          <w:ilvl w:val="0"/>
          <w:numId w:val="1"/>
        </w:numPr>
        <w:rPr>
          <w:rFonts w:ascii="Malgun Gothic" w:eastAsia="Malgun Gothic" w:hAnsi="Malgun Gothic" w:cs="Malgun Gothic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Certificado Médico con firma, sello y timbre médico. </w:t>
      </w:r>
    </w:p>
    <w:p w14:paraId="6F24D97B" w14:textId="77777777" w:rsidR="005632D1" w:rsidRPr="00F10012" w:rsidRDefault="00000000">
      <w:pPr>
        <w:widowControl w:val="0"/>
        <w:spacing w:before="527"/>
        <w:jc w:val="both"/>
        <w:rPr>
          <w:rFonts w:ascii="Malgun Gothic" w:eastAsia="Malgun Gothic" w:hAnsi="Malgun Gothic" w:cs="Malgun Gothic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color w:val="FF0000"/>
          <w:sz w:val="23"/>
          <w:szCs w:val="23"/>
          <w:lang w:val="es-GT"/>
        </w:rPr>
        <w:t xml:space="preserve">*Nota. </w:t>
      </w:r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Por solicitud de la SEGEPLAN, la firma en los formularios de KOICA y SEGEPLAN  la máxima autoridad </w:t>
      </w:r>
      <w:r w:rsidRPr="00F10012">
        <w:rPr>
          <w:rFonts w:ascii="Malgun Gothic" w:eastAsia="Malgun Gothic" w:hAnsi="Malgun Gothic" w:cs="Malgun Gothic"/>
          <w:b/>
          <w:bCs/>
          <w:sz w:val="23"/>
          <w:szCs w:val="23"/>
          <w:lang w:val="es-GT"/>
        </w:rPr>
        <w:t xml:space="preserve">disponible </w:t>
      </w:r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de la Institución de Gobierno Central y Descentralizado tendrá que firmar y sellar los formularios de aplicación. </w:t>
      </w:r>
    </w:p>
    <w:p w14:paraId="73B82AA2" w14:textId="77777777" w:rsidR="005632D1" w:rsidRPr="00F10012" w:rsidRDefault="005632D1">
      <w:pPr>
        <w:widowControl w:val="0"/>
        <w:spacing w:before="34"/>
        <w:rPr>
          <w:rFonts w:ascii="Malgun Gothic" w:eastAsia="Malgun Gothic" w:hAnsi="Malgun Gothic" w:cs="Malgun Gothic"/>
          <w:sz w:val="23"/>
          <w:szCs w:val="23"/>
          <w:lang w:val="es-GT"/>
        </w:rPr>
      </w:pPr>
    </w:p>
    <w:p w14:paraId="7B4878DE" w14:textId="77777777" w:rsidR="005632D1" w:rsidRPr="00F10012" w:rsidRDefault="005632D1">
      <w:pPr>
        <w:widowControl w:val="0"/>
        <w:spacing w:before="34"/>
        <w:rPr>
          <w:rFonts w:ascii="Malgun Gothic" w:eastAsia="Malgun Gothic" w:hAnsi="Malgun Gothic" w:cs="Malgun Gothic"/>
          <w:sz w:val="23"/>
          <w:szCs w:val="23"/>
          <w:lang w:val="es-GT"/>
        </w:rPr>
      </w:pPr>
    </w:p>
    <w:p w14:paraId="2651CBC5" w14:textId="77777777" w:rsidR="005632D1" w:rsidRPr="00F10012" w:rsidRDefault="005632D1">
      <w:pPr>
        <w:widowControl w:val="0"/>
        <w:spacing w:before="34"/>
        <w:rPr>
          <w:rFonts w:ascii="Malgun Gothic" w:eastAsia="Malgun Gothic" w:hAnsi="Malgun Gothic" w:cs="Malgun Gothic"/>
          <w:sz w:val="23"/>
          <w:szCs w:val="23"/>
          <w:lang w:val="es-GT"/>
        </w:rPr>
      </w:pPr>
    </w:p>
    <w:p w14:paraId="2B03066E" w14:textId="77777777" w:rsidR="005632D1" w:rsidRPr="00F10012" w:rsidRDefault="005632D1">
      <w:pPr>
        <w:widowControl w:val="0"/>
        <w:spacing w:before="34"/>
        <w:rPr>
          <w:rFonts w:ascii="Malgun Gothic" w:eastAsia="Malgun Gothic" w:hAnsi="Malgun Gothic" w:cs="Malgun Gothic"/>
          <w:sz w:val="23"/>
          <w:szCs w:val="23"/>
          <w:lang w:val="es-GT"/>
        </w:rPr>
      </w:pPr>
    </w:p>
    <w:p w14:paraId="2E1A76D7" w14:textId="77777777" w:rsidR="005632D1" w:rsidRPr="00F10012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1"/>
        <w:ind w:left="1110" w:right="341" w:hanging="360"/>
        <w:jc w:val="both"/>
        <w:rPr>
          <w:rFonts w:ascii="Malgun Gothic" w:eastAsia="Malgun Gothic" w:hAnsi="Malgun Gothic" w:cs="Malgun Gothic"/>
          <w:sz w:val="23"/>
          <w:szCs w:val="23"/>
          <w:lang w:val="es-GT"/>
        </w:rPr>
      </w:pPr>
    </w:p>
    <w:p w14:paraId="484DD785" w14:textId="77777777" w:rsidR="005632D1" w:rsidRPr="00F10012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1"/>
        <w:ind w:left="1110" w:right="341" w:hanging="360"/>
        <w:jc w:val="both"/>
        <w:rPr>
          <w:rFonts w:ascii="Malgun Gothic" w:eastAsia="Malgun Gothic" w:hAnsi="Malgun Gothic" w:cs="Malgun Gothic"/>
          <w:sz w:val="23"/>
          <w:szCs w:val="23"/>
          <w:lang w:val="es-GT"/>
        </w:rPr>
      </w:pPr>
    </w:p>
    <w:p w14:paraId="6D51D2BE" w14:textId="77777777" w:rsidR="005632D1" w:rsidRPr="00F10012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1"/>
        <w:ind w:left="1110" w:right="341" w:hanging="360"/>
        <w:jc w:val="both"/>
        <w:rPr>
          <w:rFonts w:ascii="Malgun Gothic" w:eastAsia="Malgun Gothic" w:hAnsi="Malgun Gothic" w:cs="Malgun Gothic"/>
          <w:sz w:val="23"/>
          <w:szCs w:val="23"/>
          <w:lang w:val="es-GT"/>
        </w:rPr>
      </w:pPr>
    </w:p>
    <w:p w14:paraId="770EC386" w14:textId="77777777" w:rsidR="005632D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97"/>
        <w:ind w:right="415"/>
        <w:jc w:val="right"/>
        <w:rPr>
          <w:rFonts w:ascii="Malgun Gothic" w:eastAsia="Malgun Gothic" w:hAnsi="Malgun Gothic" w:cs="Malgun Gothic"/>
          <w:b/>
          <w:bCs/>
          <w:color w:val="000000"/>
        </w:rPr>
        <w:sectPr w:rsidR="005632D1">
          <w:pgSz w:w="11900" w:h="16820"/>
          <w:pgMar w:top="582" w:right="989" w:bottom="1181" w:left="1036" w:header="0" w:footer="720" w:gutter="0"/>
          <w:pgNumType w:start="1"/>
          <w:cols w:space="720"/>
        </w:sectPr>
      </w:pPr>
      <w:proofErr w:type="spellStart"/>
      <w:r>
        <w:rPr>
          <w:rFonts w:ascii="Malgun Gothic" w:eastAsia="Malgun Gothic" w:hAnsi="Malgun Gothic" w:cs="Malgun Gothic"/>
          <w:color w:val="000000"/>
        </w:rPr>
        <w:t>Pagina</w:t>
      </w:r>
      <w:proofErr w:type="spellEnd"/>
      <w:r>
        <w:rPr>
          <w:rFonts w:ascii="Malgun Gothic" w:eastAsia="Malgun Gothic" w:hAnsi="Malgun Gothic" w:cs="Malgun Gothic"/>
          <w:color w:val="000000"/>
        </w:rPr>
        <w:t xml:space="preserve"> </w:t>
      </w:r>
      <w:r>
        <w:rPr>
          <w:rFonts w:ascii="Malgun Gothic" w:eastAsia="Malgun Gothic" w:hAnsi="Malgun Gothic" w:cs="Malgun Gothic"/>
          <w:b/>
          <w:bCs/>
        </w:rPr>
        <w:t>4</w:t>
      </w:r>
      <w:r>
        <w:rPr>
          <w:rFonts w:ascii="Malgun Gothic" w:eastAsia="Malgun Gothic" w:hAnsi="Malgun Gothic" w:cs="Malgun Gothic"/>
          <w:b/>
          <w:bCs/>
          <w:color w:val="000000"/>
        </w:rPr>
        <w:t xml:space="preserve"> </w:t>
      </w:r>
      <w:r>
        <w:rPr>
          <w:rFonts w:ascii="Malgun Gothic" w:eastAsia="Malgun Gothic" w:hAnsi="Malgun Gothic" w:cs="Malgun Gothic"/>
          <w:color w:val="000000"/>
        </w:rPr>
        <w:t xml:space="preserve">de </w:t>
      </w:r>
      <w:r>
        <w:rPr>
          <w:rFonts w:ascii="Malgun Gothic" w:eastAsia="Malgun Gothic" w:hAnsi="Malgun Gothic" w:cs="Malgun Gothic"/>
          <w:b/>
          <w:bCs/>
        </w:rPr>
        <w:t>9</w:t>
      </w:r>
      <w:r>
        <w:rPr>
          <w:rFonts w:ascii="Malgun Gothic" w:eastAsia="Malgun Gothic" w:hAnsi="Malgun Gothic" w:cs="Malgun Gothic"/>
          <w:b/>
          <w:bCs/>
          <w:color w:val="000000"/>
        </w:rPr>
        <w:t xml:space="preserve"> </w:t>
      </w:r>
    </w:p>
    <w:p w14:paraId="0C6FD94E" w14:textId="77777777" w:rsidR="005632D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Malgun Gothic" w:eastAsia="Malgun Gothic" w:hAnsi="Malgun Gothic" w:cs="Malgun Gothic"/>
          <w:b/>
          <w:bCs/>
          <w:color w:val="000000"/>
        </w:rPr>
      </w:pPr>
      <w:r>
        <w:rPr>
          <w:rFonts w:ascii="Malgun Gothic" w:eastAsia="Malgun Gothic" w:hAnsi="Malgun Gothic" w:cs="Malgun Gothic"/>
          <w:b/>
          <w:bCs/>
          <w:noProof/>
          <w:color w:val="000000"/>
        </w:rPr>
        <w:drawing>
          <wp:inline distT="19050" distB="19050" distL="19050" distR="19050" wp14:anchorId="2EDBB8B5" wp14:editId="3E49B6C5">
            <wp:extent cx="1236345" cy="497205"/>
            <wp:effectExtent l="0" t="0" r="0" b="0"/>
            <wp:docPr id="8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6345" cy="497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Malgun Gothic" w:eastAsia="Malgun Gothic" w:hAnsi="Malgun Gothic" w:cs="Malgun Gothic"/>
          <w:b/>
          <w:bCs/>
          <w:noProof/>
          <w:color w:val="000000"/>
        </w:rPr>
        <w:drawing>
          <wp:inline distT="19050" distB="19050" distL="19050" distR="19050" wp14:anchorId="2CF57431" wp14:editId="5F77405C">
            <wp:extent cx="1120064" cy="520700"/>
            <wp:effectExtent l="0" t="0" r="0" b="0"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0064" cy="520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9F02EEC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1"/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</w:pPr>
      <w:r>
        <w:rPr>
          <w:rFonts w:ascii="Malgun Gothic" w:eastAsia="Malgun Gothic" w:hAnsi="Malgun Gothic" w:cs="Malgun Gothic"/>
          <w:color w:val="000000"/>
          <w:sz w:val="23"/>
          <w:szCs w:val="23"/>
        </w:rPr>
        <w:t xml:space="preserve"> </w:t>
      </w:r>
      <w:r w:rsidRPr="00F10012"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  <w:t xml:space="preserve">Ejemplo Formulario de KOICA </w:t>
      </w:r>
      <w:proofErr w:type="gramStart"/>
      <w:r w:rsidRPr="00F10012"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  <w:t>Ejemplo  Formulario</w:t>
      </w:r>
      <w:proofErr w:type="gramEnd"/>
      <w:r w:rsidRPr="00F10012"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  <w:t xml:space="preserve"> de SEGEPLÁN</w:t>
      </w:r>
    </w:p>
    <w:p w14:paraId="4E44E64E" w14:textId="77777777" w:rsidR="005632D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3"/>
        <w:jc w:val="center"/>
        <w:rPr>
          <w:rFonts w:ascii="Malgun Gothic" w:eastAsia="Malgun Gothic" w:hAnsi="Malgun Gothic" w:cs="Malgun Gothic"/>
          <w:b/>
          <w:bCs/>
          <w:color w:val="1F4E79"/>
          <w:sz w:val="23"/>
          <w:szCs w:val="23"/>
        </w:rPr>
      </w:pPr>
      <w:r>
        <w:rPr>
          <w:rFonts w:ascii="Malgun Gothic" w:eastAsia="Malgun Gothic" w:hAnsi="Malgun Gothic" w:cs="Malgun Gothic"/>
          <w:b/>
          <w:bCs/>
          <w:noProof/>
          <w:color w:val="1F4E79"/>
          <w:sz w:val="23"/>
          <w:szCs w:val="23"/>
        </w:rPr>
        <w:drawing>
          <wp:inline distT="19050" distB="19050" distL="19050" distR="19050" wp14:anchorId="7CECEAFA" wp14:editId="27FF65B1">
            <wp:extent cx="2649855" cy="3449955"/>
            <wp:effectExtent l="0" t="0" r="0" b="0"/>
            <wp:docPr id="11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9855" cy="34499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Malgun Gothic" w:eastAsia="Malgun Gothic" w:hAnsi="Malgun Gothic" w:cs="Malgun Gothic"/>
          <w:b/>
          <w:bCs/>
          <w:noProof/>
          <w:color w:val="1F4E79"/>
          <w:sz w:val="23"/>
          <w:szCs w:val="23"/>
        </w:rPr>
        <w:drawing>
          <wp:inline distT="19050" distB="19050" distL="19050" distR="19050" wp14:anchorId="0BED0E4C" wp14:editId="204A28AB">
            <wp:extent cx="3030855" cy="3631565"/>
            <wp:effectExtent l="0" t="0" r="0" b="0"/>
            <wp:docPr id="5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0855" cy="36315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4441E9E" w14:textId="77777777" w:rsidR="005632D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3"/>
        <w:jc w:val="right"/>
        <w:rPr>
          <w:rFonts w:ascii="Malgun Gothic" w:eastAsia="Malgun Gothic" w:hAnsi="Malgun Gothic" w:cs="Malgun Gothic"/>
          <w:b/>
          <w:bCs/>
          <w:color w:val="000000"/>
        </w:rPr>
      </w:pPr>
      <w:r>
        <w:rPr>
          <w:rFonts w:ascii="Malgun Gothic" w:eastAsia="Malgun Gothic" w:hAnsi="Malgun Gothic" w:cs="Malgun Gothic"/>
          <w:b/>
          <w:bCs/>
          <w:color w:val="1F4E79"/>
          <w:sz w:val="23"/>
          <w:szCs w:val="23"/>
        </w:rPr>
        <w:t xml:space="preserve"> </w:t>
      </w:r>
      <w:r>
        <w:rPr>
          <w:rFonts w:ascii="Malgun Gothic" w:eastAsia="Malgun Gothic" w:hAnsi="Malgun Gothic" w:cs="Malgun Gothic"/>
        </w:rPr>
        <w:t>Página</w:t>
      </w:r>
      <w:r>
        <w:rPr>
          <w:rFonts w:ascii="Malgun Gothic" w:eastAsia="Malgun Gothic" w:hAnsi="Malgun Gothic" w:cs="Malgun Gothic"/>
          <w:color w:val="000000"/>
        </w:rPr>
        <w:t xml:space="preserve"> </w:t>
      </w:r>
      <w:r>
        <w:rPr>
          <w:rFonts w:ascii="Malgun Gothic" w:eastAsia="Malgun Gothic" w:hAnsi="Malgun Gothic" w:cs="Malgun Gothic"/>
          <w:b/>
          <w:bCs/>
        </w:rPr>
        <w:t>5</w:t>
      </w:r>
      <w:r>
        <w:rPr>
          <w:rFonts w:ascii="Malgun Gothic" w:eastAsia="Malgun Gothic" w:hAnsi="Malgun Gothic" w:cs="Malgun Gothic"/>
          <w:b/>
          <w:bCs/>
          <w:color w:val="000000"/>
        </w:rPr>
        <w:t xml:space="preserve"> </w:t>
      </w:r>
      <w:r>
        <w:rPr>
          <w:rFonts w:ascii="Malgun Gothic" w:eastAsia="Malgun Gothic" w:hAnsi="Malgun Gothic" w:cs="Malgun Gothic"/>
          <w:color w:val="000000"/>
        </w:rPr>
        <w:t xml:space="preserve">de </w:t>
      </w:r>
      <w:r>
        <w:rPr>
          <w:rFonts w:ascii="Malgun Gothic" w:eastAsia="Malgun Gothic" w:hAnsi="Malgun Gothic" w:cs="Malgun Gothic"/>
          <w:b/>
          <w:bCs/>
        </w:rPr>
        <w:t>9</w:t>
      </w:r>
      <w:r>
        <w:rPr>
          <w:rFonts w:ascii="Malgun Gothic" w:eastAsia="Malgun Gothic" w:hAnsi="Malgun Gothic" w:cs="Malgun Gothic"/>
          <w:b/>
          <w:bCs/>
          <w:color w:val="000000"/>
        </w:rPr>
        <w:t xml:space="preserve"> </w:t>
      </w:r>
    </w:p>
    <w:p w14:paraId="04577CE7" w14:textId="77777777" w:rsidR="005632D1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3"/>
        <w:rPr>
          <w:rFonts w:ascii="Malgun Gothic" w:eastAsia="Malgun Gothic" w:hAnsi="Malgun Gothic" w:cs="Malgun Gothic"/>
          <w:b/>
          <w:bCs/>
        </w:rPr>
        <w:sectPr w:rsidR="005632D1">
          <w:type w:val="continuous"/>
          <w:pgSz w:w="11900" w:h="16820"/>
          <w:pgMar w:top="582" w:right="1440" w:bottom="1181" w:left="1440" w:header="0" w:footer="720" w:gutter="0"/>
          <w:cols w:space="720" w:equalWidth="0">
            <w:col w:w="9020" w:space="0"/>
          </w:cols>
        </w:sectPr>
      </w:pPr>
    </w:p>
    <w:p w14:paraId="2B5F53CE" w14:textId="77777777" w:rsidR="005632D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right="453"/>
        <w:jc w:val="right"/>
        <w:rPr>
          <w:rFonts w:ascii="Malgun Gothic" w:eastAsia="Malgun Gothic" w:hAnsi="Malgun Gothic" w:cs="Malgun Gothic"/>
          <w:b/>
          <w:bCs/>
        </w:rPr>
      </w:pPr>
      <w:r>
        <w:rPr>
          <w:rFonts w:ascii="Malgun Gothic" w:eastAsia="Malgun Gothic" w:hAnsi="Malgun Gothic" w:cs="Malgun Gothic"/>
          <w:b/>
          <w:bCs/>
          <w:noProof/>
          <w:color w:val="000000"/>
        </w:rPr>
        <w:drawing>
          <wp:inline distT="19050" distB="19050" distL="19050" distR="19050" wp14:anchorId="5806DE4B" wp14:editId="1A8AC99A">
            <wp:extent cx="1236345" cy="497205"/>
            <wp:effectExtent l="0" t="0" r="0" b="0"/>
            <wp:docPr id="7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6345" cy="497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Malgun Gothic" w:eastAsia="Malgun Gothic" w:hAnsi="Malgun Gothic" w:cs="Malgun Gothic"/>
          <w:b/>
          <w:bCs/>
          <w:noProof/>
          <w:color w:val="000000"/>
        </w:rPr>
        <w:drawing>
          <wp:inline distT="19050" distB="19050" distL="19050" distR="19050" wp14:anchorId="5964D111" wp14:editId="0BB554E4">
            <wp:extent cx="1120064" cy="520700"/>
            <wp:effectExtent l="0" t="0" r="0" b="0"/>
            <wp:docPr id="1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0064" cy="520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31ECDEC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right="453"/>
        <w:jc w:val="right"/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  <w:t>Ejemplo Formulario de la Universidad de Corea (Varía según la Universidad)</w:t>
      </w:r>
      <w:r>
        <w:rPr>
          <w:rFonts w:ascii="Malgun Gothic" w:eastAsia="Malgun Gothic" w:hAnsi="Malgun Gothic" w:cs="Malgun Gothic"/>
          <w:b/>
          <w:bCs/>
          <w:noProof/>
          <w:color w:val="1F4E79"/>
          <w:sz w:val="23"/>
          <w:szCs w:val="23"/>
        </w:rPr>
        <w:drawing>
          <wp:inline distT="19050" distB="19050" distL="19050" distR="19050" wp14:anchorId="46866EE4" wp14:editId="2E590648">
            <wp:extent cx="2362835" cy="2863850"/>
            <wp:effectExtent l="0" t="0" r="0" b="0"/>
            <wp:docPr id="17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2863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FCE802B" w14:textId="77777777" w:rsidR="005632D1" w:rsidRPr="00F10012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84"/>
        <w:ind w:right="415"/>
        <w:jc w:val="right"/>
        <w:rPr>
          <w:rFonts w:ascii="Malgun Gothic" w:eastAsia="Malgun Gothic" w:hAnsi="Malgun Gothic" w:cs="Malgun Gothic"/>
          <w:lang w:val="es-GT"/>
        </w:rPr>
      </w:pPr>
    </w:p>
    <w:p w14:paraId="4017DC9F" w14:textId="77777777" w:rsidR="005632D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84"/>
        <w:ind w:right="415"/>
        <w:jc w:val="right"/>
        <w:rPr>
          <w:rFonts w:ascii="Malgun Gothic" w:eastAsia="Malgun Gothic" w:hAnsi="Malgun Gothic" w:cs="Malgun Gothic"/>
          <w:b/>
          <w:bCs/>
          <w:color w:val="000000"/>
        </w:rPr>
      </w:pPr>
      <w:r>
        <w:rPr>
          <w:rFonts w:ascii="Malgun Gothic" w:eastAsia="Malgun Gothic" w:hAnsi="Malgun Gothic" w:cs="Malgun Gothic"/>
        </w:rPr>
        <w:t>Página</w:t>
      </w:r>
      <w:r>
        <w:rPr>
          <w:rFonts w:ascii="Malgun Gothic" w:eastAsia="Malgun Gothic" w:hAnsi="Malgun Gothic" w:cs="Malgun Gothic"/>
          <w:color w:val="000000"/>
        </w:rPr>
        <w:t xml:space="preserve"> </w:t>
      </w:r>
      <w:r>
        <w:rPr>
          <w:rFonts w:ascii="Malgun Gothic" w:eastAsia="Malgun Gothic" w:hAnsi="Malgun Gothic" w:cs="Malgun Gothic"/>
          <w:b/>
          <w:bCs/>
        </w:rPr>
        <w:t>6</w:t>
      </w:r>
      <w:r>
        <w:rPr>
          <w:rFonts w:ascii="Malgun Gothic" w:eastAsia="Malgun Gothic" w:hAnsi="Malgun Gothic" w:cs="Malgun Gothic"/>
          <w:b/>
          <w:bCs/>
          <w:color w:val="000000"/>
        </w:rPr>
        <w:t xml:space="preserve"> </w:t>
      </w:r>
      <w:r>
        <w:rPr>
          <w:rFonts w:ascii="Malgun Gothic" w:eastAsia="Malgun Gothic" w:hAnsi="Malgun Gothic" w:cs="Malgun Gothic"/>
          <w:color w:val="000000"/>
        </w:rPr>
        <w:t xml:space="preserve">de </w:t>
      </w:r>
      <w:r>
        <w:rPr>
          <w:rFonts w:ascii="Malgun Gothic" w:eastAsia="Malgun Gothic" w:hAnsi="Malgun Gothic" w:cs="Malgun Gothic"/>
          <w:b/>
          <w:bCs/>
        </w:rPr>
        <w:t>9</w:t>
      </w:r>
      <w:r>
        <w:rPr>
          <w:rFonts w:ascii="Malgun Gothic" w:eastAsia="Malgun Gothic" w:hAnsi="Malgun Gothic" w:cs="Malgun Gothic"/>
          <w:b/>
          <w:bCs/>
          <w:color w:val="000000"/>
        </w:rPr>
        <w:t xml:space="preserve"> </w:t>
      </w:r>
    </w:p>
    <w:p w14:paraId="6E7798ED" w14:textId="77777777" w:rsidR="005632D1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ind w:right="453"/>
        <w:jc w:val="right"/>
        <w:rPr>
          <w:rFonts w:ascii="Malgun Gothic" w:eastAsia="Malgun Gothic" w:hAnsi="Malgun Gothic" w:cs="Malgun Gothic"/>
          <w:b/>
          <w:bCs/>
        </w:rPr>
      </w:pPr>
    </w:p>
    <w:p w14:paraId="7D329BC7" w14:textId="77777777" w:rsidR="005632D1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ind w:right="453"/>
        <w:jc w:val="right"/>
        <w:rPr>
          <w:rFonts w:ascii="Malgun Gothic" w:eastAsia="Malgun Gothic" w:hAnsi="Malgun Gothic" w:cs="Malgun Gothic"/>
          <w:b/>
          <w:bCs/>
        </w:rPr>
      </w:pPr>
    </w:p>
    <w:p w14:paraId="198F1FD9" w14:textId="77777777" w:rsidR="005632D1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ind w:right="453"/>
        <w:jc w:val="right"/>
        <w:rPr>
          <w:rFonts w:ascii="Malgun Gothic" w:eastAsia="Malgun Gothic" w:hAnsi="Malgun Gothic" w:cs="Malgun Gothic"/>
          <w:b/>
          <w:bCs/>
        </w:rPr>
      </w:pPr>
    </w:p>
    <w:p w14:paraId="22C599BB" w14:textId="77777777" w:rsidR="005632D1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ind w:right="453"/>
        <w:jc w:val="right"/>
        <w:rPr>
          <w:rFonts w:ascii="Malgun Gothic" w:eastAsia="Malgun Gothic" w:hAnsi="Malgun Gothic" w:cs="Malgun Gothic"/>
          <w:b/>
          <w:bCs/>
        </w:rPr>
      </w:pPr>
    </w:p>
    <w:p w14:paraId="11A762DE" w14:textId="77777777" w:rsidR="005632D1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ind w:right="453"/>
        <w:jc w:val="right"/>
        <w:rPr>
          <w:rFonts w:ascii="Malgun Gothic" w:eastAsia="Malgun Gothic" w:hAnsi="Malgun Gothic" w:cs="Malgun Gothic"/>
          <w:b/>
          <w:bCs/>
        </w:rPr>
      </w:pPr>
    </w:p>
    <w:p w14:paraId="5D88A082" w14:textId="77777777" w:rsidR="005632D1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ind w:right="453"/>
        <w:jc w:val="right"/>
        <w:rPr>
          <w:rFonts w:ascii="Malgun Gothic" w:eastAsia="Malgun Gothic" w:hAnsi="Malgun Gothic" w:cs="Malgun Gothic"/>
          <w:b/>
          <w:bCs/>
        </w:rPr>
      </w:pPr>
    </w:p>
    <w:p w14:paraId="5D828E77" w14:textId="77777777" w:rsidR="005632D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right="453"/>
        <w:jc w:val="right"/>
        <w:rPr>
          <w:rFonts w:ascii="Malgun Gothic" w:eastAsia="Malgun Gothic" w:hAnsi="Malgun Gothic" w:cs="Malgun Gothic"/>
          <w:b/>
          <w:bCs/>
          <w:color w:val="000000"/>
        </w:rPr>
      </w:pPr>
      <w:r>
        <w:rPr>
          <w:rFonts w:ascii="Malgun Gothic" w:eastAsia="Malgun Gothic" w:hAnsi="Malgun Gothic" w:cs="Malgun Gothic"/>
          <w:b/>
          <w:bCs/>
          <w:noProof/>
        </w:rPr>
        <w:drawing>
          <wp:inline distT="19050" distB="19050" distL="19050" distR="19050" wp14:anchorId="2852CFC0" wp14:editId="0BF8B931">
            <wp:extent cx="1236345" cy="497205"/>
            <wp:effectExtent l="0" t="0" r="0" b="0"/>
            <wp:docPr id="1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6345" cy="497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Malgun Gothic" w:eastAsia="Malgun Gothic" w:hAnsi="Malgun Gothic" w:cs="Malgun Gothic"/>
          <w:b/>
          <w:bCs/>
          <w:noProof/>
          <w:color w:val="000000"/>
        </w:rPr>
        <w:drawing>
          <wp:inline distT="19050" distB="19050" distL="19050" distR="19050" wp14:anchorId="5FE5485E" wp14:editId="7A16277F">
            <wp:extent cx="1120064" cy="520700"/>
            <wp:effectExtent l="0" t="0" r="0" b="0"/>
            <wp:docPr id="1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0064" cy="520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4A05301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399"/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  <w:t xml:space="preserve">III. Pasos para la Entrega del Expediente en la oficina de KOICA </w:t>
      </w:r>
    </w:p>
    <w:p w14:paraId="459D3D28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8"/>
        <w:ind w:right="423"/>
        <w:jc w:val="right"/>
        <w:rPr>
          <w:rFonts w:ascii="Malgun Gothic" w:eastAsia="Malgun Gothic" w:hAnsi="Malgun Gothic" w:cs="Malgun Gothic"/>
          <w:b/>
          <w:bCs/>
          <w:color w:val="0044A9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color w:val="0044A9"/>
          <w:sz w:val="23"/>
          <w:szCs w:val="23"/>
          <w:lang w:val="es-GT"/>
        </w:rPr>
        <w:t xml:space="preserve">5ª. Ave. 5-55, Z. 14 Edificio Europlaza Torre 3 Nivel 7 </w:t>
      </w:r>
    </w:p>
    <w:p w14:paraId="3C4001AC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7"/>
        <w:ind w:right="424"/>
        <w:jc w:val="right"/>
        <w:rPr>
          <w:rFonts w:ascii="Malgun Gothic" w:eastAsia="Malgun Gothic" w:hAnsi="Malgun Gothic" w:cs="Malgun Gothic"/>
          <w:b/>
          <w:bCs/>
          <w:color w:val="0044A9"/>
          <w:sz w:val="23"/>
          <w:szCs w:val="23"/>
          <w:u w:val="single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color w:val="0044A9"/>
          <w:sz w:val="23"/>
          <w:szCs w:val="23"/>
          <w:u w:val="single"/>
          <w:lang w:val="es-GT"/>
        </w:rPr>
        <w:t xml:space="preserve">Horario de Atención: 8:30 – 15:30 lunes a jueves </w:t>
      </w:r>
    </w:p>
    <w:p w14:paraId="7E8CEAAA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1"/>
        <w:ind w:right="423"/>
        <w:jc w:val="right"/>
        <w:rPr>
          <w:rFonts w:ascii="Malgun Gothic" w:eastAsia="Malgun Gothic" w:hAnsi="Malgun Gothic" w:cs="Malgun Gothic"/>
          <w:b/>
          <w:bCs/>
          <w:color w:val="0044A9"/>
          <w:sz w:val="23"/>
          <w:szCs w:val="23"/>
          <w:u w:val="single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color w:val="0044A9"/>
          <w:sz w:val="23"/>
          <w:szCs w:val="23"/>
          <w:u w:val="single"/>
          <w:lang w:val="es-GT"/>
        </w:rPr>
        <w:t xml:space="preserve">8:30 – 12:00 los días viernes. </w:t>
      </w:r>
    </w:p>
    <w:p w14:paraId="7F136B06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3"/>
        <w:ind w:left="1117" w:right="341" w:hanging="353"/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1. Llenar a computadora y en su totalidad el formulario de aplicación de KOICA en  idioma inglés. </w:t>
      </w:r>
    </w:p>
    <w:p w14:paraId="26FDBB58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"/>
        <w:ind w:left="1111" w:right="340" w:hanging="358"/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2. Llenar a computadora y en su totalidad el formulario de SEGEPLAN en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idioma  español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. </w:t>
      </w:r>
    </w:p>
    <w:p w14:paraId="6F08E3AD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"/>
        <w:ind w:left="1111" w:right="350" w:hanging="356"/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3. Llenar a computadora y en su totalidad la carta de compromiso de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SEGEPLAN  en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idioma español.  </w:t>
      </w:r>
    </w:p>
    <w:p w14:paraId="43135357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"/>
        <w:ind w:left="1104" w:right="343" w:hanging="363"/>
        <w:jc w:val="both"/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4. Los dos formularios [KOICA y SEGEPLAN] tendrán que estar firmados y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sellados  en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original por la máxima autoridad disponible de la institución postulante.  Todas las áreas de los formularios deberán ser completadas, si alguna área no  aplica favor indicar “N/A”. </w:t>
      </w:r>
    </w:p>
    <w:p w14:paraId="5771153C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/>
        <w:ind w:left="1110" w:right="343" w:hanging="352"/>
        <w:jc w:val="both"/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5. Leer detenidamente la sección 2 “terms &amp; conditions” del formulario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de  aplicación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de KOICA, marcar todos los incisos y firmar la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declaración  correspondiente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.  </w:t>
      </w:r>
    </w:p>
    <w:p w14:paraId="28487677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/>
        <w:ind w:left="1111" w:right="340" w:hanging="362"/>
        <w:jc w:val="both"/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16"/>
          <w:szCs w:val="16"/>
          <w:lang w:val="es-GT"/>
        </w:rPr>
        <w:t xml:space="preserve">6. </w:t>
      </w: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En la Sección 3 “Medical History Questionaire”, del formulario de aplicación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de  KOICA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para dar fe sobre el estado de salud física del aplicante, un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médico  colegiado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deberá firmar, sellar y colocar un timbre médico. </w:t>
      </w:r>
    </w:p>
    <w:p w14:paraId="7EF57AA2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/>
        <w:ind w:left="1104" w:right="348" w:hanging="354"/>
        <w:jc w:val="both"/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7. Adicionalmente el Médico deberá emitir un (1) Certificado Médico sobre la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salud  del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participante. (De preferencia emitido en idioma inglés o presentar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con  traducción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libre al inglés)  </w:t>
      </w:r>
    </w:p>
    <w:p w14:paraId="2A6E9D07" w14:textId="77777777" w:rsidR="005632D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/>
        <w:ind w:left="1105" w:right="338" w:hanging="354"/>
        <w:jc w:val="both"/>
        <w:rPr>
          <w:rFonts w:ascii="Malgun Gothic" w:eastAsia="Malgun Gothic" w:hAnsi="Malgun Gothic" w:cs="Malgun Gothic"/>
          <w:color w:val="000000"/>
          <w:sz w:val="23"/>
          <w:szCs w:val="23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8. Presentar el expediente </w:t>
      </w:r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 xml:space="preserve">original </w:t>
      </w: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físico (serán devuelto al/la aplicante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los  documentos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requeridos por la universidad para su posterior envío), una (1) </w:t>
      </w:r>
      <w:proofErr w:type="gramStart"/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>copia  física</w:t>
      </w:r>
      <w:proofErr w:type="gramEnd"/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 xml:space="preserve"> completa </w:t>
      </w: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junto con una (1) copia digital (enviada al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correo  becaskoicagt@gmail.com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) incluyendo toda la papelería solicitada en el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Check  List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y el Numeral II, en las oficinas de la Agencia de Cooperación Internacional </w:t>
      </w:r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de Corea –KOICA- ubicadas en la 5ta avenida 5-55 zona 14 Edificio </w:t>
      </w:r>
      <w:proofErr w:type="gramStart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>Europlaza,  Torre</w:t>
      </w:r>
      <w:proofErr w:type="gramEnd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 3, Nivel 7. En horario de lunes a jueves de 8:30 a 15:30 o viernes de </w:t>
      </w:r>
      <w:proofErr w:type="gramStart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>8:30  a</w:t>
      </w:r>
      <w:proofErr w:type="gramEnd"/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 12:00. </w:t>
      </w:r>
      <w:proofErr w:type="spellStart"/>
      <w:r>
        <w:rPr>
          <w:rFonts w:ascii="Malgun Gothic" w:eastAsia="Malgun Gothic" w:hAnsi="Malgun Gothic" w:cs="Malgun Gothic"/>
          <w:sz w:val="23"/>
          <w:szCs w:val="23"/>
        </w:rPr>
        <w:t>Dirigirme</w:t>
      </w:r>
      <w:proofErr w:type="spellEnd"/>
      <w:r>
        <w:rPr>
          <w:rFonts w:ascii="Malgun Gothic" w:eastAsia="Malgun Gothic" w:hAnsi="Malgun Gothic" w:cs="Malgun Gothic"/>
          <w:sz w:val="23"/>
          <w:szCs w:val="23"/>
        </w:rPr>
        <w:t xml:space="preserve"> con la </w:t>
      </w:r>
      <w:proofErr w:type="spellStart"/>
      <w:r>
        <w:rPr>
          <w:rFonts w:ascii="Malgun Gothic" w:eastAsia="Malgun Gothic" w:hAnsi="Malgun Gothic" w:cs="Malgun Gothic"/>
          <w:sz w:val="23"/>
          <w:szCs w:val="23"/>
        </w:rPr>
        <w:t>Lcda</w:t>
      </w:r>
      <w:proofErr w:type="spellEnd"/>
      <w:r>
        <w:rPr>
          <w:rFonts w:ascii="Malgun Gothic" w:eastAsia="Malgun Gothic" w:hAnsi="Malgun Gothic" w:cs="Malgun Gothic"/>
          <w:sz w:val="23"/>
          <w:szCs w:val="23"/>
        </w:rPr>
        <w:t xml:space="preserve">. Marcela Hernández. </w:t>
      </w:r>
    </w:p>
    <w:p w14:paraId="708AD8E7" w14:textId="77777777" w:rsidR="005632D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2"/>
        <w:ind w:right="415"/>
        <w:jc w:val="right"/>
        <w:rPr>
          <w:rFonts w:ascii="Malgun Gothic" w:eastAsia="Malgun Gothic" w:hAnsi="Malgun Gothic" w:cs="Malgun Gothic"/>
          <w:b/>
          <w:bCs/>
          <w:color w:val="000000"/>
        </w:rPr>
      </w:pPr>
      <w:r>
        <w:rPr>
          <w:rFonts w:ascii="Malgun Gothic" w:eastAsia="Malgun Gothic" w:hAnsi="Malgun Gothic" w:cs="Malgun Gothic"/>
        </w:rPr>
        <w:t>Página</w:t>
      </w:r>
      <w:r>
        <w:rPr>
          <w:rFonts w:ascii="Malgun Gothic" w:eastAsia="Malgun Gothic" w:hAnsi="Malgun Gothic" w:cs="Malgun Gothic"/>
          <w:color w:val="000000"/>
        </w:rPr>
        <w:t xml:space="preserve"> </w:t>
      </w:r>
      <w:r>
        <w:rPr>
          <w:rFonts w:ascii="Malgun Gothic" w:eastAsia="Malgun Gothic" w:hAnsi="Malgun Gothic" w:cs="Malgun Gothic"/>
          <w:b/>
          <w:bCs/>
        </w:rPr>
        <w:t>7</w:t>
      </w:r>
      <w:r>
        <w:rPr>
          <w:rFonts w:ascii="Malgun Gothic" w:eastAsia="Malgun Gothic" w:hAnsi="Malgun Gothic" w:cs="Malgun Gothic"/>
          <w:b/>
          <w:bCs/>
          <w:color w:val="000000"/>
        </w:rPr>
        <w:t xml:space="preserve"> </w:t>
      </w:r>
      <w:r>
        <w:rPr>
          <w:rFonts w:ascii="Malgun Gothic" w:eastAsia="Malgun Gothic" w:hAnsi="Malgun Gothic" w:cs="Malgun Gothic"/>
          <w:color w:val="000000"/>
        </w:rPr>
        <w:t xml:space="preserve">de </w:t>
      </w:r>
      <w:r>
        <w:rPr>
          <w:rFonts w:ascii="Malgun Gothic" w:eastAsia="Malgun Gothic" w:hAnsi="Malgun Gothic" w:cs="Malgun Gothic"/>
          <w:b/>
          <w:bCs/>
        </w:rPr>
        <w:t>9</w:t>
      </w:r>
      <w:r>
        <w:rPr>
          <w:rFonts w:ascii="Malgun Gothic" w:eastAsia="Malgun Gothic" w:hAnsi="Malgun Gothic" w:cs="Malgun Gothic"/>
          <w:b/>
          <w:bCs/>
          <w:color w:val="000000"/>
        </w:rPr>
        <w:t xml:space="preserve"> </w:t>
      </w:r>
    </w:p>
    <w:p w14:paraId="19AFFB13" w14:textId="77777777" w:rsidR="005632D1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2"/>
        <w:ind w:right="415"/>
        <w:jc w:val="right"/>
        <w:rPr>
          <w:rFonts w:ascii="Malgun Gothic" w:eastAsia="Malgun Gothic" w:hAnsi="Malgun Gothic" w:cs="Malgun Gothic"/>
          <w:b/>
          <w:bCs/>
        </w:rPr>
      </w:pPr>
    </w:p>
    <w:p w14:paraId="0F3FC3C6" w14:textId="77777777" w:rsidR="005632D1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2"/>
        <w:ind w:right="415"/>
        <w:jc w:val="right"/>
        <w:rPr>
          <w:rFonts w:ascii="Malgun Gothic" w:eastAsia="Malgun Gothic" w:hAnsi="Malgun Gothic" w:cs="Malgun Gothic"/>
          <w:b/>
          <w:bCs/>
        </w:rPr>
      </w:pPr>
    </w:p>
    <w:p w14:paraId="1C463B6E" w14:textId="77777777" w:rsidR="005632D1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2"/>
        <w:ind w:right="415"/>
        <w:jc w:val="right"/>
        <w:rPr>
          <w:rFonts w:ascii="Malgun Gothic" w:eastAsia="Malgun Gothic" w:hAnsi="Malgun Gothic" w:cs="Malgun Gothic"/>
          <w:b/>
          <w:bCs/>
        </w:rPr>
      </w:pPr>
    </w:p>
    <w:p w14:paraId="4D629CCA" w14:textId="77777777" w:rsidR="005632D1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2"/>
        <w:ind w:right="415"/>
        <w:jc w:val="right"/>
        <w:rPr>
          <w:rFonts w:ascii="Malgun Gothic" w:eastAsia="Malgun Gothic" w:hAnsi="Malgun Gothic" w:cs="Malgun Gothic"/>
          <w:b/>
          <w:bCs/>
        </w:rPr>
      </w:pPr>
    </w:p>
    <w:p w14:paraId="5B25C334" w14:textId="77777777" w:rsidR="005632D1" w:rsidRDefault="00000000">
      <w:pPr>
        <w:widowControl w:val="0"/>
        <w:ind w:right="453"/>
        <w:jc w:val="right"/>
        <w:rPr>
          <w:rFonts w:ascii="Malgun Gothic" w:eastAsia="Malgun Gothic" w:hAnsi="Malgun Gothic" w:cs="Malgun Gothic"/>
          <w:b/>
          <w:bCs/>
          <w:color w:val="000000"/>
        </w:rPr>
      </w:pPr>
      <w:r>
        <w:rPr>
          <w:rFonts w:ascii="Malgun Gothic" w:eastAsia="Malgun Gothic" w:hAnsi="Malgun Gothic" w:cs="Malgun Gothic"/>
          <w:b/>
          <w:bCs/>
          <w:noProof/>
        </w:rPr>
        <w:drawing>
          <wp:inline distT="19050" distB="19050" distL="19050" distR="19050" wp14:anchorId="3EF61BD0" wp14:editId="0295CAF7">
            <wp:extent cx="1236345" cy="497205"/>
            <wp:effectExtent l="0" t="0" r="0" b="0"/>
            <wp:docPr id="10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6345" cy="497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Malgun Gothic" w:eastAsia="Malgun Gothic" w:hAnsi="Malgun Gothic" w:cs="Malgun Gothic"/>
          <w:b/>
          <w:bCs/>
          <w:noProof/>
        </w:rPr>
        <w:drawing>
          <wp:inline distT="19050" distB="19050" distL="19050" distR="19050" wp14:anchorId="47981562" wp14:editId="30793E86">
            <wp:extent cx="1120064" cy="520700"/>
            <wp:effectExtent l="0" t="0" r="0" b="0"/>
            <wp:docPr id="2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0064" cy="520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2BE8937" w14:textId="77777777" w:rsidR="005632D1" w:rsidRDefault="005632D1">
      <w:pPr>
        <w:widowControl w:val="0"/>
        <w:pBdr>
          <w:top w:val="nil"/>
          <w:left w:val="nil"/>
          <w:bottom w:val="nil"/>
          <w:right w:val="nil"/>
          <w:between w:val="nil"/>
        </w:pBdr>
        <w:ind w:left="1104" w:right="342" w:firstLine="6"/>
        <w:jc w:val="both"/>
        <w:rPr>
          <w:rFonts w:ascii="Malgun Gothic" w:eastAsia="Malgun Gothic" w:hAnsi="Malgun Gothic" w:cs="Malgun Gothic"/>
          <w:color w:val="000000"/>
          <w:sz w:val="23"/>
          <w:szCs w:val="23"/>
        </w:rPr>
      </w:pPr>
    </w:p>
    <w:p w14:paraId="72A2EF53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6"/>
        <w:ind w:left="1119"/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u w:val="single"/>
          <w:lang w:val="es-GT"/>
        </w:rPr>
        <w:t>DESPUÉS DE RECIBIR EL EXPEDIENTE EN KOICA</w:t>
      </w:r>
      <w:r w:rsidRPr="00F10012"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  <w:t xml:space="preserve"> </w:t>
      </w:r>
    </w:p>
    <w:p w14:paraId="6FC43604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3"/>
        <w:ind w:left="1111" w:right="339" w:hanging="360"/>
        <w:jc w:val="both"/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9. Después de recibido el expediente, KOICA enviará a SEGEPLAN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la  documentación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del (la) solicitante.  </w:t>
      </w:r>
    </w:p>
    <w:p w14:paraId="555922D3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"/>
        <w:ind w:left="1119" w:right="343" w:hanging="355"/>
        <w:jc w:val="both"/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10. SEGEPLAN, en un lapso de 2 a 3 días, entregará a KOICA vía correo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electrónico  la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nota de postulación oficial. </w:t>
      </w:r>
    </w:p>
    <w:p w14:paraId="5799DDBB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"/>
        <w:ind w:left="1111" w:right="339" w:hanging="347"/>
        <w:jc w:val="both"/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11. Dicha nota de postulación oficial junto con el expediente del(la) aplicante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será  enviado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por KOICA a la Dirección de Cooperación Internacional de MINEX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vía  electrónica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.  </w:t>
      </w:r>
    </w:p>
    <w:p w14:paraId="44DC2A0C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/>
        <w:ind w:left="1111" w:right="338" w:hanging="347"/>
        <w:jc w:val="both"/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12. A continuación, MINEX en un lapso de 2 a 3 días entregará al (la) aplicante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vía  correo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electrónico con copia a KOICA, la nota de postulación oficial (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indicada  en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el numeral II inciso e.)  </w:t>
      </w:r>
    </w:p>
    <w:p w14:paraId="4D45E367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/>
        <w:ind w:left="763" w:right="342"/>
        <w:jc w:val="both"/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13. La carta de postulación emitida por MINEX anexa a la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documentación  previamente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entregada constituirán el expediente completo del(la) aplicante.  </w:t>
      </w:r>
    </w:p>
    <w:p w14:paraId="0D31C67B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9"/>
        <w:ind w:left="1119"/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u w:val="single"/>
          <w:lang w:val="es-GT"/>
        </w:rPr>
        <w:t>ENTREVISTAS Y ENVÍO DE DOCUMENTOS A LA UNIVERSIDAD</w:t>
      </w:r>
      <w:r w:rsidRPr="00F10012">
        <w:rPr>
          <w:rFonts w:ascii="Malgun Gothic" w:eastAsia="Malgun Gothic" w:hAnsi="Malgun Gothic" w:cs="Malgun Gothic"/>
          <w:b/>
          <w:bCs/>
          <w:color w:val="1F4E79"/>
          <w:sz w:val="23"/>
          <w:szCs w:val="23"/>
          <w:lang w:val="es-GT"/>
        </w:rPr>
        <w:t xml:space="preserve"> </w:t>
      </w:r>
    </w:p>
    <w:p w14:paraId="49980AEA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8"/>
        <w:ind w:left="1116" w:right="351" w:hanging="352"/>
        <w:jc w:val="both"/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14. Después de recibida la copia del expediente, KOICA Guatemala evaluará si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el  (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la) candidato (a) cumple con todos los requisitos a cabalidad, de ser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así,  </w:t>
      </w:r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>programará</w:t>
      </w:r>
      <w:proofErr w:type="gramEnd"/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 xml:space="preserve"> su entrevista en la semana </w:t>
      </w:r>
      <w:r w:rsidRPr="00F10012">
        <w:rPr>
          <w:rFonts w:ascii="Malgun Gothic" w:eastAsia="Malgun Gothic" w:hAnsi="Malgun Gothic" w:cs="Malgun Gothic"/>
          <w:b/>
          <w:bCs/>
          <w:sz w:val="23"/>
          <w:szCs w:val="23"/>
          <w:lang w:val="es-GT"/>
        </w:rPr>
        <w:t>del 13 al 16 de julio.</w:t>
      </w:r>
    </w:p>
    <w:p w14:paraId="68E78F9E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2"/>
        <w:ind w:left="1111" w:right="344" w:hanging="347"/>
        <w:jc w:val="both"/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15. KOICA Guatemala envía el listado de personas recomendadas a KOICA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Corea  quienes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notificarán de </w:t>
      </w:r>
      <w:r w:rsidRPr="00F10012">
        <w:rPr>
          <w:rFonts w:ascii="Malgun Gothic" w:eastAsia="Malgun Gothic" w:hAnsi="Malgun Gothic" w:cs="Malgun Gothic"/>
          <w:b/>
          <w:bCs/>
          <w:sz w:val="23"/>
          <w:szCs w:val="23"/>
          <w:lang w:val="es-GT"/>
        </w:rPr>
        <w:t>octubre a noviembre</w:t>
      </w:r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 xml:space="preserve"> </w:t>
      </w: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quien ha pasado a la siguiente ronda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del  proceso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. </w:t>
      </w:r>
    </w:p>
    <w:p w14:paraId="167D8DB9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2"/>
        <w:ind w:left="1101" w:right="350" w:hanging="337"/>
        <w:jc w:val="both"/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16. Una vez aprobados(as) los candidatos, se les notificará para que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puedan  programar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el envío de los documentos originales requeridos por la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universidad  vía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DHL a Corea. Los costos de este envío serán cubiertos en el destino. </w:t>
      </w:r>
    </w:p>
    <w:p w14:paraId="69B2A634" w14:textId="77777777" w:rsidR="005632D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3"/>
        <w:ind w:right="415"/>
        <w:jc w:val="right"/>
        <w:rPr>
          <w:rFonts w:ascii="Malgun Gothic" w:eastAsia="Malgun Gothic" w:hAnsi="Malgun Gothic" w:cs="Malgun Gothic"/>
          <w:b/>
          <w:bCs/>
          <w:color w:val="000000"/>
        </w:rPr>
      </w:pPr>
      <w:r>
        <w:rPr>
          <w:rFonts w:ascii="Malgun Gothic" w:eastAsia="Malgun Gothic" w:hAnsi="Malgun Gothic" w:cs="Malgun Gothic"/>
        </w:rPr>
        <w:t>Página</w:t>
      </w:r>
      <w:r>
        <w:rPr>
          <w:rFonts w:ascii="Malgun Gothic" w:eastAsia="Malgun Gothic" w:hAnsi="Malgun Gothic" w:cs="Malgun Gothic"/>
          <w:color w:val="000000"/>
        </w:rPr>
        <w:t xml:space="preserve"> </w:t>
      </w:r>
      <w:r>
        <w:rPr>
          <w:rFonts w:ascii="Malgun Gothic" w:eastAsia="Malgun Gothic" w:hAnsi="Malgun Gothic" w:cs="Malgun Gothic"/>
          <w:b/>
          <w:bCs/>
        </w:rPr>
        <w:t>8</w:t>
      </w:r>
      <w:r>
        <w:rPr>
          <w:rFonts w:ascii="Malgun Gothic" w:eastAsia="Malgun Gothic" w:hAnsi="Malgun Gothic" w:cs="Malgun Gothic"/>
          <w:b/>
          <w:bCs/>
          <w:color w:val="000000"/>
        </w:rPr>
        <w:t xml:space="preserve"> </w:t>
      </w:r>
      <w:r>
        <w:rPr>
          <w:rFonts w:ascii="Malgun Gothic" w:eastAsia="Malgun Gothic" w:hAnsi="Malgun Gothic" w:cs="Malgun Gothic"/>
          <w:color w:val="000000"/>
        </w:rPr>
        <w:t xml:space="preserve">de </w:t>
      </w:r>
      <w:r>
        <w:rPr>
          <w:rFonts w:ascii="Malgun Gothic" w:eastAsia="Malgun Gothic" w:hAnsi="Malgun Gothic" w:cs="Malgun Gothic"/>
          <w:b/>
          <w:bCs/>
        </w:rPr>
        <w:t>9</w:t>
      </w:r>
      <w:r>
        <w:rPr>
          <w:rFonts w:ascii="Malgun Gothic" w:eastAsia="Malgun Gothic" w:hAnsi="Malgun Gothic" w:cs="Malgun Gothic"/>
          <w:b/>
          <w:bCs/>
          <w:color w:val="000000"/>
        </w:rPr>
        <w:t xml:space="preserve"> </w:t>
      </w:r>
    </w:p>
    <w:p w14:paraId="059F1B58" w14:textId="77777777" w:rsidR="005632D1" w:rsidRDefault="005632D1">
      <w:pPr>
        <w:widowControl w:val="0"/>
        <w:ind w:right="453"/>
        <w:jc w:val="right"/>
        <w:rPr>
          <w:rFonts w:ascii="Malgun Gothic" w:eastAsia="Malgun Gothic" w:hAnsi="Malgun Gothic" w:cs="Malgun Gothic"/>
          <w:b/>
          <w:bCs/>
        </w:rPr>
      </w:pPr>
    </w:p>
    <w:p w14:paraId="43E8BB83" w14:textId="77777777" w:rsidR="005632D1" w:rsidRDefault="005632D1">
      <w:pPr>
        <w:widowControl w:val="0"/>
        <w:ind w:right="453"/>
        <w:jc w:val="right"/>
        <w:rPr>
          <w:rFonts w:ascii="Malgun Gothic" w:eastAsia="Malgun Gothic" w:hAnsi="Malgun Gothic" w:cs="Malgun Gothic"/>
          <w:b/>
          <w:bCs/>
        </w:rPr>
      </w:pPr>
    </w:p>
    <w:p w14:paraId="526E6170" w14:textId="77777777" w:rsidR="005632D1" w:rsidRDefault="005632D1">
      <w:pPr>
        <w:widowControl w:val="0"/>
        <w:ind w:right="453"/>
        <w:jc w:val="right"/>
        <w:rPr>
          <w:rFonts w:ascii="Malgun Gothic" w:eastAsia="Malgun Gothic" w:hAnsi="Malgun Gothic" w:cs="Malgun Gothic"/>
          <w:b/>
          <w:bCs/>
        </w:rPr>
      </w:pPr>
    </w:p>
    <w:p w14:paraId="6F9CDF26" w14:textId="77777777" w:rsidR="005632D1" w:rsidRDefault="005632D1">
      <w:pPr>
        <w:widowControl w:val="0"/>
        <w:ind w:right="453"/>
        <w:jc w:val="right"/>
        <w:rPr>
          <w:rFonts w:ascii="Malgun Gothic" w:eastAsia="Malgun Gothic" w:hAnsi="Malgun Gothic" w:cs="Malgun Gothic"/>
          <w:b/>
          <w:bCs/>
        </w:rPr>
      </w:pPr>
    </w:p>
    <w:p w14:paraId="7029B05C" w14:textId="77777777" w:rsidR="005632D1" w:rsidRDefault="005632D1">
      <w:pPr>
        <w:widowControl w:val="0"/>
        <w:ind w:right="453"/>
        <w:jc w:val="right"/>
        <w:rPr>
          <w:rFonts w:ascii="Malgun Gothic" w:eastAsia="Malgun Gothic" w:hAnsi="Malgun Gothic" w:cs="Malgun Gothic"/>
          <w:b/>
          <w:bCs/>
        </w:rPr>
      </w:pPr>
    </w:p>
    <w:p w14:paraId="0A5FA77F" w14:textId="77777777" w:rsidR="005632D1" w:rsidRDefault="005632D1">
      <w:pPr>
        <w:widowControl w:val="0"/>
        <w:ind w:right="453"/>
        <w:jc w:val="right"/>
        <w:rPr>
          <w:rFonts w:ascii="Malgun Gothic" w:eastAsia="Malgun Gothic" w:hAnsi="Malgun Gothic" w:cs="Malgun Gothic"/>
          <w:b/>
          <w:bCs/>
        </w:rPr>
      </w:pPr>
    </w:p>
    <w:p w14:paraId="12A9602C" w14:textId="77777777" w:rsidR="005632D1" w:rsidRDefault="005632D1">
      <w:pPr>
        <w:widowControl w:val="0"/>
        <w:ind w:right="453"/>
        <w:jc w:val="right"/>
        <w:rPr>
          <w:rFonts w:ascii="Malgun Gothic" w:eastAsia="Malgun Gothic" w:hAnsi="Malgun Gothic" w:cs="Malgun Gothic"/>
          <w:b/>
          <w:bCs/>
        </w:rPr>
      </w:pPr>
    </w:p>
    <w:p w14:paraId="06DB31D5" w14:textId="77777777" w:rsidR="005632D1" w:rsidRDefault="00000000">
      <w:pPr>
        <w:widowControl w:val="0"/>
        <w:ind w:right="453"/>
        <w:jc w:val="right"/>
        <w:rPr>
          <w:rFonts w:ascii="Malgun Gothic" w:eastAsia="Malgun Gothic" w:hAnsi="Malgun Gothic" w:cs="Malgun Gothic"/>
          <w:b/>
          <w:bCs/>
          <w:color w:val="000000"/>
        </w:rPr>
      </w:pPr>
      <w:r>
        <w:rPr>
          <w:rFonts w:ascii="Malgun Gothic" w:eastAsia="Malgun Gothic" w:hAnsi="Malgun Gothic" w:cs="Malgun Gothic"/>
          <w:b/>
          <w:bCs/>
          <w:noProof/>
        </w:rPr>
        <w:drawing>
          <wp:inline distT="19050" distB="19050" distL="19050" distR="19050" wp14:anchorId="36607711" wp14:editId="2DC49F98">
            <wp:extent cx="1236345" cy="497205"/>
            <wp:effectExtent l="0" t="0" r="0" b="0"/>
            <wp:docPr id="19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6345" cy="497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Malgun Gothic" w:eastAsia="Malgun Gothic" w:hAnsi="Malgun Gothic" w:cs="Malgun Gothic"/>
          <w:b/>
          <w:bCs/>
          <w:noProof/>
        </w:rPr>
        <w:drawing>
          <wp:inline distT="19050" distB="19050" distL="19050" distR="19050" wp14:anchorId="6B2B4A94" wp14:editId="76D91117">
            <wp:extent cx="1120064" cy="520700"/>
            <wp:effectExtent l="0" t="0" r="0" b="0"/>
            <wp:docPr id="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0064" cy="520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213748C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1109" w:right="339" w:firstLine="1"/>
        <w:jc w:val="both"/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 xml:space="preserve">EL </w:t>
      </w: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CANDIDATO/A NO DEBE PAGAR EN GUATEMALA COSTOS ASOCIADOS CON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EL  ENVÍO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DE SU EXPEDIENTE A LA UNIVERSIDAD EN COREA. </w:t>
      </w:r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 xml:space="preserve">Información como:  nombre de quien recibe, número de teléfono, dirección, etc. se </w:t>
      </w:r>
      <w:proofErr w:type="gramStart"/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>puede  encontrar</w:t>
      </w:r>
      <w:proofErr w:type="gramEnd"/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 xml:space="preserve"> en el Program Information (PI) </w:t>
      </w:r>
    </w:p>
    <w:p w14:paraId="5F6AF33A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"/>
        <w:ind w:left="1116" w:right="343" w:hanging="352"/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17. Después de esto, la universidad programará la entrevista con el (la)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candidato  (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a) y el Comité de Admisiones vía videollamada.  </w:t>
      </w:r>
    </w:p>
    <w:p w14:paraId="2501E624" w14:textId="77777777" w:rsidR="005632D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8"/>
        <w:ind w:left="399"/>
        <w:rPr>
          <w:rFonts w:ascii="Malgun Gothic" w:eastAsia="Malgun Gothic" w:hAnsi="Malgun Gothic" w:cs="Malgun Gothic"/>
          <w:b/>
          <w:bCs/>
          <w:color w:val="1F4E79"/>
          <w:sz w:val="23"/>
          <w:szCs w:val="23"/>
        </w:rPr>
      </w:pPr>
      <w:r>
        <w:rPr>
          <w:rFonts w:ascii="Malgun Gothic" w:eastAsia="Malgun Gothic" w:hAnsi="Malgun Gothic" w:cs="Malgun Gothic"/>
          <w:b/>
          <w:bCs/>
          <w:color w:val="1F4E79"/>
          <w:sz w:val="23"/>
          <w:szCs w:val="23"/>
        </w:rPr>
        <w:t xml:space="preserve">IV. </w:t>
      </w:r>
      <w:proofErr w:type="spellStart"/>
      <w:r>
        <w:rPr>
          <w:rFonts w:ascii="Malgun Gothic" w:eastAsia="Malgun Gothic" w:hAnsi="Malgun Gothic" w:cs="Malgun Gothic"/>
          <w:b/>
          <w:bCs/>
          <w:color w:val="1F4E79"/>
          <w:sz w:val="23"/>
          <w:szCs w:val="23"/>
        </w:rPr>
        <w:t>Observaciones</w:t>
      </w:r>
      <w:proofErr w:type="spellEnd"/>
      <w:r>
        <w:rPr>
          <w:rFonts w:ascii="Malgun Gothic" w:eastAsia="Malgun Gothic" w:hAnsi="Malgun Gothic" w:cs="Malgun Gothic"/>
          <w:b/>
          <w:bCs/>
          <w:color w:val="1F4E79"/>
          <w:sz w:val="23"/>
          <w:szCs w:val="23"/>
        </w:rPr>
        <w:t xml:space="preserve"> </w:t>
      </w:r>
      <w:proofErr w:type="spellStart"/>
      <w:r>
        <w:rPr>
          <w:rFonts w:ascii="Malgun Gothic" w:eastAsia="Malgun Gothic" w:hAnsi="Malgun Gothic" w:cs="Malgun Gothic"/>
          <w:b/>
          <w:bCs/>
          <w:color w:val="1F4E79"/>
          <w:sz w:val="23"/>
          <w:szCs w:val="23"/>
        </w:rPr>
        <w:t>importantes</w:t>
      </w:r>
      <w:proofErr w:type="spellEnd"/>
      <w:r>
        <w:rPr>
          <w:rFonts w:ascii="Malgun Gothic" w:eastAsia="Malgun Gothic" w:hAnsi="Malgun Gothic" w:cs="Malgun Gothic"/>
          <w:b/>
          <w:bCs/>
          <w:color w:val="1F4E79"/>
          <w:sz w:val="23"/>
          <w:szCs w:val="23"/>
        </w:rPr>
        <w:t xml:space="preserve">: </w:t>
      </w:r>
    </w:p>
    <w:p w14:paraId="54E6C666" w14:textId="77777777" w:rsidR="005632D1" w:rsidRPr="00F10012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643"/>
        <w:ind w:right="338"/>
        <w:jc w:val="both"/>
        <w:rPr>
          <w:rFonts w:ascii="Malgun Gothic" w:eastAsia="Malgun Gothic" w:hAnsi="Malgun Gothic" w:cs="Malgun Gothic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Todos los documentos que se encuentren en idioma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español,</w:t>
      </w:r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>deberán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tener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una  traducción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libre al inglés (esto quiere decir que el candidato/a puede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traducir  los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documentos), </w:t>
      </w:r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 xml:space="preserve">únicamente ciertos documentos requieren traducción </w:t>
      </w:r>
      <w:proofErr w:type="gramStart"/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>por  un</w:t>
      </w:r>
      <w:proofErr w:type="gramEnd"/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 xml:space="preserve"> traductor jurado. </w:t>
      </w: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Revisar detalladamente el </w:t>
      </w:r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 xml:space="preserve">Check List </w:t>
      </w: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y el </w:t>
      </w:r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 xml:space="preserve">PI de </w:t>
      </w:r>
      <w:proofErr w:type="gramStart"/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>cada  programa</w:t>
      </w:r>
      <w:proofErr w:type="gramEnd"/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 xml:space="preserve"> </w:t>
      </w: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para mayor detalle sobre la traducción al inglés de los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documentos  académicos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. </w:t>
      </w:r>
    </w:p>
    <w:p w14:paraId="3456104C" w14:textId="77777777" w:rsidR="005632D1" w:rsidRPr="00F10012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338"/>
        <w:jc w:val="both"/>
        <w:rPr>
          <w:rFonts w:ascii="Malgun Gothic" w:eastAsia="Malgun Gothic" w:hAnsi="Malgun Gothic" w:cs="Malgun Gothic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Todas las fotografías deberán ser recientes, de estudio, a colores y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tamaño  pasaporte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. </w:t>
      </w:r>
    </w:p>
    <w:p w14:paraId="64BBF3E5" w14:textId="77777777" w:rsidR="005632D1" w:rsidRPr="00F10012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338"/>
        <w:jc w:val="both"/>
        <w:rPr>
          <w:rFonts w:ascii="Malgun Gothic" w:eastAsia="Malgun Gothic" w:hAnsi="Malgun Gothic" w:cs="Malgun Gothic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 xml:space="preserve">NO </w:t>
      </w: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se aceptarán impresiones de fotografías a colores en hojas de papel bond. </w:t>
      </w:r>
      <w:r w:rsidRPr="00F10012">
        <w:rPr>
          <w:rFonts w:ascii="Noto Sans Symbols" w:eastAsia="Noto Sans Symbols" w:hAnsi="Noto Sans Symbols" w:cs="Noto Sans Symbols"/>
          <w:color w:val="000000"/>
          <w:sz w:val="23"/>
          <w:szCs w:val="23"/>
          <w:lang w:val="es-GT"/>
        </w:rPr>
        <w:t xml:space="preserve">∙ </w:t>
      </w: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Pegar 1 fotografía en el formulario de KOICA y 1 fotografía en el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formulario  Original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de SEGEPL</w:t>
      </w:r>
      <w:r w:rsidRPr="00F10012">
        <w:rPr>
          <w:rFonts w:ascii="Malgun Gothic" w:eastAsia="Malgun Gothic" w:hAnsi="Malgun Gothic" w:cs="Malgun Gothic"/>
          <w:sz w:val="23"/>
          <w:szCs w:val="23"/>
          <w:lang w:val="es-GT"/>
        </w:rPr>
        <w:t>A</w:t>
      </w: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N. </w:t>
      </w:r>
    </w:p>
    <w:p w14:paraId="1988928D" w14:textId="77777777" w:rsidR="005632D1" w:rsidRPr="00F10012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338"/>
        <w:jc w:val="both"/>
        <w:rPr>
          <w:rFonts w:ascii="Malgun Gothic" w:eastAsia="Malgun Gothic" w:hAnsi="Malgun Gothic" w:cs="Malgun Gothic"/>
          <w:sz w:val="23"/>
          <w:szCs w:val="23"/>
          <w:lang w:val="es-GT"/>
        </w:rPr>
      </w:pP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Favor </w:t>
      </w:r>
      <w:r w:rsidRPr="00F10012">
        <w:rPr>
          <w:rFonts w:ascii="Malgun Gothic" w:eastAsia="Malgun Gothic" w:hAnsi="Malgun Gothic" w:cs="Malgun Gothic"/>
          <w:b/>
          <w:bCs/>
          <w:color w:val="000000"/>
          <w:sz w:val="23"/>
          <w:szCs w:val="23"/>
          <w:lang w:val="es-GT"/>
        </w:rPr>
        <w:t xml:space="preserve">NO </w:t>
      </w: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colocarles a los expedientes: carátula, hojas separadoras y/o pestañas. </w:t>
      </w:r>
      <w:r w:rsidRPr="00F10012">
        <w:rPr>
          <w:rFonts w:ascii="Noto Sans Symbols" w:eastAsia="Noto Sans Symbols" w:hAnsi="Noto Sans Symbols" w:cs="Noto Sans Symbols"/>
          <w:color w:val="000000"/>
          <w:sz w:val="23"/>
          <w:szCs w:val="23"/>
          <w:lang w:val="es-GT"/>
        </w:rPr>
        <w:t xml:space="preserve">∙ </w:t>
      </w: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Presentar los expedientes de aplicación en un folder simple con gancho. </w:t>
      </w:r>
      <w:r w:rsidRPr="00F10012">
        <w:rPr>
          <w:rFonts w:ascii="Noto Sans Symbols" w:eastAsia="Noto Sans Symbols" w:hAnsi="Noto Sans Symbols" w:cs="Noto Sans Symbols"/>
          <w:color w:val="000000"/>
          <w:sz w:val="23"/>
          <w:szCs w:val="23"/>
          <w:lang w:val="es-GT"/>
        </w:rPr>
        <w:t xml:space="preserve">∙ </w:t>
      </w:r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Presentarse con pasaporte vigente (o cita de emisión / renovación) y </w:t>
      </w:r>
      <w:proofErr w:type="gramStart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>documento  de</w:t>
      </w:r>
      <w:proofErr w:type="gramEnd"/>
      <w:r w:rsidRPr="00F10012">
        <w:rPr>
          <w:rFonts w:ascii="Malgun Gothic" w:eastAsia="Malgun Gothic" w:hAnsi="Malgun Gothic" w:cs="Malgun Gothic"/>
          <w:color w:val="000000"/>
          <w:sz w:val="23"/>
          <w:szCs w:val="23"/>
          <w:lang w:val="es-GT"/>
        </w:rPr>
        <w:t xml:space="preserve"> identificación personal (DPI).  </w:t>
      </w:r>
    </w:p>
    <w:p w14:paraId="276AF674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54"/>
        <w:ind w:right="417"/>
        <w:jc w:val="right"/>
        <w:rPr>
          <w:rFonts w:ascii="Malgun Gothic" w:eastAsia="Malgun Gothic" w:hAnsi="Malgun Gothic" w:cs="Malgun Gothic"/>
          <w:color w:val="0044A9"/>
          <w:sz w:val="21"/>
          <w:szCs w:val="21"/>
          <w:lang w:val="es-GT"/>
        </w:rPr>
      </w:pPr>
      <w:r w:rsidRPr="00F10012">
        <w:rPr>
          <w:rFonts w:ascii="Malgun Gothic" w:eastAsia="Malgun Gothic" w:hAnsi="Malgun Gothic" w:cs="Malgun Gothic"/>
          <w:color w:val="0044A9"/>
          <w:sz w:val="21"/>
          <w:szCs w:val="21"/>
          <w:lang w:val="es-GT"/>
        </w:rPr>
        <w:t>Última fecha de actualización: junio de 2026</w:t>
      </w:r>
    </w:p>
    <w:p w14:paraId="4D7D81B4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1"/>
        <w:ind w:right="419"/>
        <w:jc w:val="right"/>
        <w:rPr>
          <w:rFonts w:ascii="Malgun Gothic" w:eastAsia="Malgun Gothic" w:hAnsi="Malgun Gothic" w:cs="Malgun Gothic"/>
          <w:color w:val="0044A9"/>
          <w:sz w:val="21"/>
          <w:szCs w:val="21"/>
          <w:lang w:val="es-GT"/>
        </w:rPr>
      </w:pPr>
      <w:r w:rsidRPr="00F10012">
        <w:rPr>
          <w:rFonts w:ascii="Malgun Gothic" w:eastAsia="Malgun Gothic" w:hAnsi="Malgun Gothic" w:cs="Malgun Gothic"/>
          <w:color w:val="0044A9"/>
          <w:sz w:val="21"/>
          <w:szCs w:val="21"/>
          <w:lang w:val="es-GT"/>
        </w:rPr>
        <w:t xml:space="preserve">Documento elaborado por la Oficina de KOICA en Guatemala </w:t>
      </w:r>
    </w:p>
    <w:p w14:paraId="62E5ADC1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1"/>
        <w:ind w:right="415"/>
        <w:jc w:val="right"/>
        <w:rPr>
          <w:rFonts w:ascii="Malgun Gothic" w:eastAsia="Malgun Gothic" w:hAnsi="Malgun Gothic" w:cs="Malgun Gothic"/>
          <w:color w:val="0044A9"/>
          <w:sz w:val="21"/>
          <w:szCs w:val="21"/>
          <w:lang w:val="es-GT"/>
        </w:rPr>
      </w:pPr>
      <w:r w:rsidRPr="00F10012">
        <w:rPr>
          <w:rFonts w:ascii="Malgun Gothic" w:eastAsia="Malgun Gothic" w:hAnsi="Malgun Gothic" w:cs="Malgun Gothic"/>
          <w:color w:val="0044A9"/>
          <w:sz w:val="21"/>
          <w:szCs w:val="21"/>
          <w:lang w:val="es-GT"/>
        </w:rPr>
        <w:t xml:space="preserve">5ª. Ave. 5-55, Zona 14. Edificio Europlaza, Torre 3, Nivel 7. </w:t>
      </w:r>
    </w:p>
    <w:p w14:paraId="2047BD60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1"/>
        <w:ind w:right="433"/>
        <w:jc w:val="right"/>
        <w:rPr>
          <w:rFonts w:ascii="Malgun Gothic" w:eastAsia="Malgun Gothic" w:hAnsi="Malgun Gothic" w:cs="Malgun Gothic"/>
          <w:color w:val="0044A9"/>
          <w:sz w:val="21"/>
          <w:szCs w:val="21"/>
          <w:lang w:val="es-GT"/>
        </w:rPr>
      </w:pPr>
      <w:r w:rsidRPr="00F10012">
        <w:rPr>
          <w:rFonts w:ascii="Malgun Gothic" w:eastAsia="Malgun Gothic" w:hAnsi="Malgun Gothic" w:cs="Malgun Gothic"/>
          <w:color w:val="0044A9"/>
          <w:sz w:val="21"/>
          <w:szCs w:val="21"/>
          <w:lang w:val="es-GT"/>
        </w:rPr>
        <w:t>becaskoicagt@gmail.com</w:t>
      </w:r>
    </w:p>
    <w:p w14:paraId="7B38D3CE" w14:textId="77777777" w:rsidR="005632D1" w:rsidRPr="00F1001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54"/>
        <w:ind w:right="415"/>
        <w:jc w:val="right"/>
        <w:rPr>
          <w:rFonts w:ascii="Malgun Gothic" w:eastAsia="Malgun Gothic" w:hAnsi="Malgun Gothic" w:cs="Malgun Gothic"/>
          <w:b/>
          <w:bCs/>
          <w:color w:val="000000"/>
          <w:lang w:val="es-GT"/>
        </w:rPr>
      </w:pPr>
      <w:r w:rsidRPr="00F10012">
        <w:rPr>
          <w:rFonts w:ascii="Malgun Gothic" w:eastAsia="Malgun Gothic" w:hAnsi="Malgun Gothic" w:cs="Malgun Gothic"/>
          <w:lang w:val="es-GT"/>
        </w:rPr>
        <w:t>Página</w:t>
      </w:r>
      <w:r w:rsidRPr="00F10012">
        <w:rPr>
          <w:rFonts w:ascii="Malgun Gothic" w:eastAsia="Malgun Gothic" w:hAnsi="Malgun Gothic" w:cs="Malgun Gothic"/>
          <w:color w:val="000000"/>
          <w:lang w:val="es-GT"/>
        </w:rPr>
        <w:t xml:space="preserve"> </w:t>
      </w:r>
      <w:r w:rsidRPr="00F10012">
        <w:rPr>
          <w:rFonts w:ascii="Malgun Gothic" w:eastAsia="Malgun Gothic" w:hAnsi="Malgun Gothic" w:cs="Malgun Gothic"/>
          <w:b/>
          <w:bCs/>
          <w:lang w:val="es-GT"/>
        </w:rPr>
        <w:t>9</w:t>
      </w:r>
      <w:r w:rsidRPr="00F10012">
        <w:rPr>
          <w:rFonts w:ascii="Malgun Gothic" w:eastAsia="Malgun Gothic" w:hAnsi="Malgun Gothic" w:cs="Malgun Gothic"/>
          <w:b/>
          <w:bCs/>
          <w:color w:val="000000"/>
          <w:lang w:val="es-GT"/>
        </w:rPr>
        <w:t xml:space="preserve"> </w:t>
      </w:r>
      <w:r w:rsidRPr="00F10012">
        <w:rPr>
          <w:rFonts w:ascii="Malgun Gothic" w:eastAsia="Malgun Gothic" w:hAnsi="Malgun Gothic" w:cs="Malgun Gothic"/>
          <w:color w:val="000000"/>
          <w:lang w:val="es-GT"/>
        </w:rPr>
        <w:t xml:space="preserve">de </w:t>
      </w:r>
      <w:r w:rsidRPr="00F10012">
        <w:rPr>
          <w:rFonts w:ascii="Malgun Gothic" w:eastAsia="Malgun Gothic" w:hAnsi="Malgun Gothic" w:cs="Malgun Gothic"/>
          <w:b/>
          <w:bCs/>
          <w:lang w:val="es-GT"/>
        </w:rPr>
        <w:t>9</w:t>
      </w:r>
      <w:r w:rsidRPr="00F10012">
        <w:rPr>
          <w:rFonts w:ascii="Malgun Gothic" w:eastAsia="Malgun Gothic" w:hAnsi="Malgun Gothic" w:cs="Malgun Gothic"/>
          <w:b/>
          <w:bCs/>
          <w:color w:val="000000"/>
          <w:lang w:val="es-GT"/>
        </w:rPr>
        <w:t xml:space="preserve"> </w:t>
      </w:r>
    </w:p>
    <w:sectPr w:rsidR="005632D1" w:rsidRPr="00F10012">
      <w:type w:val="continuous"/>
      <w:pgSz w:w="11900" w:h="16820"/>
      <w:pgMar w:top="582" w:right="989" w:bottom="1181" w:left="1036" w:header="0" w:footer="720" w:gutter="0"/>
      <w:cols w:space="720" w:equalWidth="0">
        <w:col w:w="9873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B8E1818E-57FC-48D4-86F6-DDEA56204826}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  <w:embedRegular r:id="rId2" w:subsetted="1" w:fontKey="{BBA4BE68-60FE-4855-B553-7748A9BD6284}"/>
    <w:embedBold r:id="rId3" w:subsetted="1" w:fontKey="{2E8E66FE-F3AE-40E5-90A6-4A6326514E7C}"/>
  </w:font>
  <w:font w:name="Noto Sans Symbols">
    <w:charset w:val="00"/>
    <w:family w:val="auto"/>
    <w:pitch w:val="default"/>
    <w:embedRegular r:id="rId4" w:fontKey="{490707A0-7916-41DF-BBD6-03225CC3D0C5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C9C4BB03-6FBC-4AC5-B3EF-D75C8CB18E9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A47C4AB6-DCB2-4E06-886C-F46DDB1E27F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601C9"/>
    <w:multiLevelType w:val="multilevel"/>
    <w:tmpl w:val="3AE49FA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33243A1A"/>
    <w:multiLevelType w:val="multilevel"/>
    <w:tmpl w:val="6C707D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30F323E"/>
    <w:multiLevelType w:val="multilevel"/>
    <w:tmpl w:val="72A6C4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63131625">
    <w:abstractNumId w:val="2"/>
  </w:num>
  <w:num w:numId="2" w16cid:durableId="911500302">
    <w:abstractNumId w:val="1"/>
  </w:num>
  <w:num w:numId="3" w16cid:durableId="1203440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2D1"/>
    <w:rsid w:val="005632D1"/>
    <w:rsid w:val="006D6031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42D481"/>
  <w15:docId w15:val="{F7F50D7F-BFF6-4C6A-AE05-7D8E8C034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1710</Words>
  <Characters>9753</Characters>
  <Application>Microsoft Office Word</Application>
  <DocSecurity>0</DocSecurity>
  <Lines>81</Lines>
  <Paragraphs>22</Paragraphs>
  <ScaleCrop>false</ScaleCrop>
  <Company/>
  <LinksUpToDate>false</LinksUpToDate>
  <CharactersWithSpaces>11441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</dc:creator>
  <cp:lastModifiedBy>Elsa Jeaneth Mayen Mejía</cp:lastModifiedBy>
  <cp:revision>2</cp:revision>
  <dcterms:created xsi:type="dcterms:W3CDTF">2026-06-12T02:36:00Z</dcterms:created>
  <dcterms:modified xsi:type="dcterms:W3CDTF">2026-06-12T02:36:00Z</dcterms:modified>
</cp:coreProperties>
</file>